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CE777" w14:textId="77777777" w:rsidR="00924EA3" w:rsidRPr="00842E9B" w:rsidRDefault="00EE27EB" w:rsidP="00842E9B">
      <w:pPr>
        <w:pStyle w:val="ModuleNumber"/>
      </w:pPr>
      <w:bookmarkStart w:id="0" w:name="_GoBack"/>
      <w:bookmarkEnd w:id="0"/>
      <w:r>
        <w:t xml:space="preserve">Module </w:t>
      </w:r>
      <w:r w:rsidR="006527D9">
        <w:t>5</w:t>
      </w:r>
      <w:r>
        <w:t>, Lesson</w:t>
      </w:r>
      <w:r w:rsidR="000F6BA7">
        <w:t xml:space="preserve"> </w:t>
      </w:r>
      <w:r w:rsidR="006527D9">
        <w:t>1</w:t>
      </w:r>
      <w:r>
        <w:t xml:space="preserve"> </w:t>
      </w:r>
    </w:p>
    <w:p w14:paraId="0BC87F19" w14:textId="77777777" w:rsidR="00EE27EB" w:rsidRPr="00436D80" w:rsidRDefault="006527D9" w:rsidP="00924EA3">
      <w:pPr>
        <w:pStyle w:val="ModuleTitle"/>
      </w:pPr>
      <w:r>
        <w:t>Crossing the line</w:t>
      </w:r>
    </w:p>
    <w:p w14:paraId="25C0A4C5" w14:textId="77777777" w:rsidR="00DE2AFE" w:rsidRDefault="00DE2AFE" w:rsidP="00842E9B">
      <w:pPr>
        <w:pStyle w:val="Heading1"/>
        <w:jc w:val="both"/>
      </w:pPr>
      <w:r>
        <w:t xml:space="preserve">Lesson overview </w:t>
      </w:r>
    </w:p>
    <w:p w14:paraId="6A7DE65E" w14:textId="77777777" w:rsidR="000104B0" w:rsidRPr="000104B0" w:rsidRDefault="000104B0" w:rsidP="00924EA3">
      <w:pPr>
        <w:pStyle w:val="Heading2"/>
        <w:rPr>
          <w:rFonts w:asciiTheme="minorHAnsi" w:hAnsiTheme="minorHAnsi" w:cstheme="minorHAnsi"/>
          <w:b w:val="0"/>
          <w:color w:val="211D1E"/>
          <w:sz w:val="24"/>
          <w:szCs w:val="22"/>
        </w:rPr>
      </w:pPr>
      <w:r w:rsidRPr="000104B0">
        <w:rPr>
          <w:rFonts w:asciiTheme="minorHAnsi" w:hAnsiTheme="minorHAnsi" w:cstheme="minorHAnsi"/>
          <w:b w:val="0"/>
          <w:color w:val="211D1E"/>
          <w:sz w:val="24"/>
          <w:szCs w:val="22"/>
        </w:rPr>
        <w:t>Students will explore the nature and significance of international political boundaries. Through an investigation of contemporary political boundaries, they will identify boundary types, compare patterns of territorial morphology (size and shape), and explore the relationship of boundaries to national cohesiveness and economic potential. By comparing 1992 and 2007 world political boundaries, students will observe the evolution of boundaries over time.</w:t>
      </w:r>
    </w:p>
    <w:p w14:paraId="7AFB84F4" w14:textId="77777777" w:rsidR="00DE2AFE" w:rsidRDefault="00DE2AFE" w:rsidP="00924EA3">
      <w:pPr>
        <w:pStyle w:val="Heading2"/>
      </w:pPr>
      <w:r>
        <w:t xml:space="preserve">Estimated time </w:t>
      </w:r>
    </w:p>
    <w:p w14:paraId="1E28788F" w14:textId="77777777" w:rsidR="00DE2AFE" w:rsidRDefault="00DE2AFE" w:rsidP="00DD6679">
      <w:pPr>
        <w:pStyle w:val="Explaination"/>
      </w:pPr>
      <w:r>
        <w:t xml:space="preserve">Two to three 45-minute class periods </w:t>
      </w:r>
    </w:p>
    <w:p w14:paraId="11A5B96E" w14:textId="77777777" w:rsidR="00DE2AFE" w:rsidRDefault="00DE2AFE" w:rsidP="00924EA3">
      <w:pPr>
        <w:pStyle w:val="Heading2"/>
      </w:pPr>
      <w:r>
        <w:t xml:space="preserve">Materials </w:t>
      </w:r>
    </w:p>
    <w:p w14:paraId="1DC75C46" w14:textId="77777777" w:rsidR="00842E9B" w:rsidRDefault="00842E9B" w:rsidP="00625CF4">
      <w:pPr>
        <w:pStyle w:val="Explaination"/>
        <w:numPr>
          <w:ilvl w:val="0"/>
          <w:numId w:val="20"/>
        </w:numPr>
      </w:pPr>
      <w:r>
        <w:t xml:space="preserve">Internet access to arcgis.com </w:t>
      </w:r>
    </w:p>
    <w:p w14:paraId="042B9C76" w14:textId="77777777" w:rsidR="00DE2AFE" w:rsidRDefault="00DE2AFE" w:rsidP="00625CF4">
      <w:pPr>
        <w:pStyle w:val="Explaination"/>
        <w:numPr>
          <w:ilvl w:val="0"/>
          <w:numId w:val="20"/>
        </w:numPr>
      </w:pPr>
      <w:r>
        <w:t xml:space="preserve">Student </w:t>
      </w:r>
      <w:r w:rsidR="00842E9B">
        <w:t>instruction</w:t>
      </w:r>
      <w:r w:rsidR="00625CF4">
        <w:t>s</w:t>
      </w:r>
      <w:r>
        <w:t xml:space="preserve"> </w:t>
      </w:r>
    </w:p>
    <w:p w14:paraId="181E02BB" w14:textId="77777777" w:rsidR="00842E9B" w:rsidRDefault="00DE2AFE" w:rsidP="00625CF4">
      <w:pPr>
        <w:pStyle w:val="Explaination"/>
        <w:numPr>
          <w:ilvl w:val="0"/>
          <w:numId w:val="20"/>
        </w:numPr>
      </w:pPr>
      <w:r w:rsidRPr="00842E9B">
        <w:t>Student answer sheet</w:t>
      </w:r>
    </w:p>
    <w:p w14:paraId="525B8BAF" w14:textId="77777777" w:rsidR="00842E9B" w:rsidRDefault="00DE2AFE" w:rsidP="00625CF4">
      <w:pPr>
        <w:pStyle w:val="Explaination"/>
        <w:numPr>
          <w:ilvl w:val="0"/>
          <w:numId w:val="20"/>
        </w:numPr>
      </w:pPr>
      <w:r w:rsidRPr="00842E9B">
        <w:t>Student supplements</w:t>
      </w:r>
    </w:p>
    <w:p w14:paraId="1D0AAAEB" w14:textId="77777777" w:rsidR="00842E9B" w:rsidRDefault="00DE2AFE" w:rsidP="00625CF4">
      <w:pPr>
        <w:pStyle w:val="Explaination"/>
        <w:numPr>
          <w:ilvl w:val="0"/>
          <w:numId w:val="20"/>
        </w:numPr>
      </w:pPr>
      <w:r w:rsidRPr="00842E9B">
        <w:t>Student assessments</w:t>
      </w:r>
    </w:p>
    <w:p w14:paraId="3D4BB3E4" w14:textId="77777777" w:rsidR="000104B0" w:rsidRPr="008E3A58" w:rsidRDefault="000104B0" w:rsidP="00625CF4">
      <w:pPr>
        <w:pStyle w:val="Explaination"/>
        <w:numPr>
          <w:ilvl w:val="0"/>
          <w:numId w:val="20"/>
        </w:numPr>
      </w:pPr>
      <w:r w:rsidRPr="008E3A58">
        <w:t>a world atlas or map of Europe showing names of mountain ranges</w:t>
      </w:r>
      <w:r w:rsidR="008E3A58">
        <w:t xml:space="preserve"> (optional)</w:t>
      </w:r>
    </w:p>
    <w:p w14:paraId="1C41065A" w14:textId="77777777" w:rsidR="00DE2AFE" w:rsidRDefault="00DE2AFE" w:rsidP="00924EA3">
      <w:pPr>
        <w:pStyle w:val="Heading2"/>
      </w:pPr>
      <w:r>
        <w:t xml:space="preserve">Objectives </w:t>
      </w:r>
    </w:p>
    <w:p w14:paraId="059D59FB" w14:textId="77777777" w:rsidR="000104B0" w:rsidRPr="000104B0" w:rsidRDefault="000104B0" w:rsidP="000104B0">
      <w:pPr>
        <w:pStyle w:val="CM54"/>
        <w:rPr>
          <w:rFonts w:asciiTheme="minorHAnsi" w:hAnsiTheme="minorHAnsi" w:cstheme="minorHAnsi"/>
          <w:color w:val="211D1E"/>
          <w:sz w:val="24"/>
          <w:szCs w:val="22"/>
        </w:rPr>
      </w:pPr>
      <w:r w:rsidRPr="000104B0">
        <w:rPr>
          <w:rFonts w:asciiTheme="minorHAnsi" w:hAnsiTheme="minorHAnsi" w:cstheme="minorHAnsi"/>
          <w:color w:val="211D1E"/>
          <w:sz w:val="24"/>
          <w:szCs w:val="22"/>
        </w:rPr>
        <w:t xml:space="preserve">After completing this lesson, a student is able to do the following: </w:t>
      </w:r>
    </w:p>
    <w:p w14:paraId="009196E7" w14:textId="77777777" w:rsidR="000104B0" w:rsidRPr="000104B0" w:rsidRDefault="000104B0" w:rsidP="000104B0">
      <w:pPr>
        <w:pStyle w:val="Default"/>
        <w:numPr>
          <w:ilvl w:val="0"/>
          <w:numId w:val="35"/>
        </w:numPr>
        <w:rPr>
          <w:rFonts w:asciiTheme="minorHAnsi" w:hAnsiTheme="minorHAnsi" w:cstheme="minorHAnsi"/>
          <w:color w:val="211D1E"/>
          <w:sz w:val="24"/>
          <w:szCs w:val="22"/>
        </w:rPr>
      </w:pPr>
      <w:r w:rsidRPr="000104B0">
        <w:rPr>
          <w:rFonts w:asciiTheme="minorHAnsi" w:hAnsiTheme="minorHAnsi" w:cstheme="minorHAnsi"/>
          <w:color w:val="211D1E"/>
          <w:sz w:val="24"/>
          <w:szCs w:val="22"/>
        </w:rPr>
        <w:t xml:space="preserve">Define and give examples of physiographic, geometric, and anthropographic boundaries </w:t>
      </w:r>
    </w:p>
    <w:p w14:paraId="6C56CF8B" w14:textId="77777777" w:rsidR="000104B0" w:rsidRPr="000104B0" w:rsidRDefault="000104B0" w:rsidP="000104B0">
      <w:pPr>
        <w:pStyle w:val="Default"/>
        <w:numPr>
          <w:ilvl w:val="0"/>
          <w:numId w:val="35"/>
        </w:numPr>
        <w:rPr>
          <w:rFonts w:asciiTheme="minorHAnsi" w:hAnsiTheme="minorHAnsi" w:cstheme="minorHAnsi"/>
          <w:color w:val="211D1E"/>
          <w:sz w:val="24"/>
          <w:szCs w:val="22"/>
        </w:rPr>
      </w:pPr>
      <w:r w:rsidRPr="000104B0">
        <w:rPr>
          <w:rFonts w:asciiTheme="minorHAnsi" w:hAnsiTheme="minorHAnsi" w:cstheme="minorHAnsi"/>
          <w:color w:val="211D1E"/>
          <w:sz w:val="24"/>
          <w:szCs w:val="22"/>
        </w:rPr>
        <w:t xml:space="preserve">Describe the political and economic implications of a country’s size and shape </w:t>
      </w:r>
    </w:p>
    <w:p w14:paraId="5964E71B" w14:textId="77777777" w:rsidR="000104B0" w:rsidRPr="000104B0" w:rsidRDefault="000104B0" w:rsidP="000104B0">
      <w:pPr>
        <w:pStyle w:val="Default"/>
        <w:numPr>
          <w:ilvl w:val="0"/>
          <w:numId w:val="35"/>
        </w:numPr>
        <w:rPr>
          <w:rFonts w:asciiTheme="minorHAnsi" w:hAnsiTheme="minorHAnsi" w:cstheme="minorHAnsi"/>
          <w:color w:val="211D1E"/>
          <w:sz w:val="24"/>
          <w:szCs w:val="22"/>
        </w:rPr>
      </w:pPr>
      <w:r w:rsidRPr="000104B0">
        <w:rPr>
          <w:rFonts w:asciiTheme="minorHAnsi" w:hAnsiTheme="minorHAnsi" w:cstheme="minorHAnsi"/>
          <w:color w:val="211D1E"/>
          <w:sz w:val="24"/>
          <w:szCs w:val="22"/>
        </w:rPr>
        <w:t xml:space="preserve">Explain the relationship between boundary characteristics and national cohesiveness </w:t>
      </w:r>
    </w:p>
    <w:p w14:paraId="0F02D380" w14:textId="77777777" w:rsidR="000104B0" w:rsidRPr="000104B0" w:rsidRDefault="000104B0" w:rsidP="000104B0">
      <w:pPr>
        <w:pStyle w:val="Default"/>
        <w:numPr>
          <w:ilvl w:val="0"/>
          <w:numId w:val="35"/>
        </w:numPr>
        <w:rPr>
          <w:rFonts w:asciiTheme="minorHAnsi" w:hAnsiTheme="minorHAnsi" w:cstheme="minorHAnsi"/>
          <w:color w:val="211D1E"/>
          <w:sz w:val="24"/>
          <w:szCs w:val="22"/>
        </w:rPr>
      </w:pPr>
      <w:r w:rsidRPr="000104B0">
        <w:rPr>
          <w:rFonts w:asciiTheme="minorHAnsi" w:hAnsiTheme="minorHAnsi" w:cstheme="minorHAnsi"/>
          <w:color w:val="211D1E"/>
          <w:sz w:val="24"/>
          <w:szCs w:val="22"/>
        </w:rPr>
        <w:t xml:space="preserve">Explain international boundary changes that occurred in the late twentieth century </w:t>
      </w:r>
    </w:p>
    <w:p w14:paraId="7A787D0F" w14:textId="77777777" w:rsidR="00DE2AFE" w:rsidRDefault="00DE2AFE" w:rsidP="000F6BA7">
      <w:pPr>
        <w:pStyle w:val="Heading2"/>
      </w:pPr>
      <w:r w:rsidRPr="00D33200">
        <w:t>GIS tools and functions</w:t>
      </w:r>
      <w:r>
        <w:t xml:space="preserve"> </w:t>
      </w:r>
    </w:p>
    <w:p w14:paraId="7B62A50D" w14:textId="77777777" w:rsidR="00DD6679" w:rsidRDefault="00DE2AFE" w:rsidP="00DD6679">
      <w:pPr>
        <w:pStyle w:val="Explaination"/>
        <w:numPr>
          <w:ilvl w:val="0"/>
          <w:numId w:val="8"/>
        </w:numPr>
      </w:pPr>
      <w:r>
        <w:t xml:space="preserve">Identify a feature to learn more about it </w:t>
      </w:r>
    </w:p>
    <w:p w14:paraId="1262E6A0" w14:textId="77777777" w:rsidR="00DD6679" w:rsidRDefault="00DE2AFE" w:rsidP="00DD6679">
      <w:pPr>
        <w:pStyle w:val="Explaination"/>
        <w:numPr>
          <w:ilvl w:val="0"/>
          <w:numId w:val="8"/>
        </w:numPr>
      </w:pPr>
      <w:r>
        <w:t xml:space="preserve">Zoom in on the map </w:t>
      </w:r>
    </w:p>
    <w:p w14:paraId="77364830" w14:textId="77777777" w:rsidR="008266D0" w:rsidRDefault="008266D0" w:rsidP="00DD6679">
      <w:pPr>
        <w:pStyle w:val="Explaination"/>
        <w:numPr>
          <w:ilvl w:val="0"/>
          <w:numId w:val="8"/>
        </w:numPr>
      </w:pPr>
      <w:r>
        <w:t>Search for layers</w:t>
      </w:r>
    </w:p>
    <w:p w14:paraId="787C3EE3" w14:textId="77777777" w:rsidR="008266D0" w:rsidRDefault="008266D0" w:rsidP="00DD6679">
      <w:pPr>
        <w:pStyle w:val="Explaination"/>
        <w:numPr>
          <w:ilvl w:val="0"/>
          <w:numId w:val="8"/>
        </w:numPr>
      </w:pPr>
      <w:r>
        <w:t>Add layers</w:t>
      </w:r>
    </w:p>
    <w:p w14:paraId="51858892" w14:textId="77777777" w:rsidR="00DD6679" w:rsidRDefault="00DE2AFE" w:rsidP="00DD6679">
      <w:pPr>
        <w:pStyle w:val="Explaination"/>
        <w:numPr>
          <w:ilvl w:val="0"/>
          <w:numId w:val="8"/>
        </w:numPr>
      </w:pPr>
      <w:r>
        <w:t xml:space="preserve">Measure distances between points on the map </w:t>
      </w:r>
    </w:p>
    <w:p w14:paraId="0AD5177E" w14:textId="77777777" w:rsidR="00D33200" w:rsidRDefault="00D33200" w:rsidP="00DD6679">
      <w:pPr>
        <w:pStyle w:val="Explaination"/>
        <w:numPr>
          <w:ilvl w:val="0"/>
          <w:numId w:val="8"/>
        </w:numPr>
      </w:pPr>
      <w:r>
        <w:t>Utilize Bookmarks</w:t>
      </w:r>
    </w:p>
    <w:p w14:paraId="2BF2F712" w14:textId="77777777" w:rsidR="00DE2AFE" w:rsidRDefault="00DE2AFE" w:rsidP="00DD6679">
      <w:pPr>
        <w:pStyle w:val="Explaination"/>
        <w:numPr>
          <w:ilvl w:val="0"/>
          <w:numId w:val="8"/>
        </w:numPr>
      </w:pPr>
      <w:r>
        <w:t xml:space="preserve">Pan the map to view different areas </w:t>
      </w:r>
    </w:p>
    <w:p w14:paraId="22FD2D28" w14:textId="77777777" w:rsidR="007B2E98" w:rsidRDefault="00DE2AFE" w:rsidP="00924EA3">
      <w:pPr>
        <w:pStyle w:val="Explaination"/>
        <w:numPr>
          <w:ilvl w:val="0"/>
          <w:numId w:val="8"/>
        </w:numPr>
      </w:pPr>
      <w:r>
        <w:t xml:space="preserve">Turn layers on and off </w:t>
      </w:r>
    </w:p>
    <w:p w14:paraId="65BA132C" w14:textId="77777777" w:rsidR="00190B46" w:rsidRDefault="00190B46" w:rsidP="00190B46">
      <w:pPr>
        <w:pStyle w:val="Explaination"/>
      </w:pPr>
    </w:p>
    <w:p w14:paraId="2E7E6F4E" w14:textId="77777777" w:rsidR="00190B46" w:rsidRDefault="00190B46" w:rsidP="00190B46">
      <w:pPr>
        <w:pStyle w:val="Explaination"/>
      </w:pPr>
    </w:p>
    <w:p w14:paraId="4380C187" w14:textId="77777777" w:rsidR="007B2E98" w:rsidRDefault="007B2E98" w:rsidP="007B2E98">
      <w:pPr>
        <w:pStyle w:val="Heading1"/>
      </w:pPr>
      <w:r>
        <w:lastRenderedPageBreak/>
        <w:t xml:space="preserve">National Geography Standards </w:t>
      </w:r>
    </w:p>
    <w:p w14:paraId="3D8D28BE" w14:textId="77777777" w:rsidR="00190B46" w:rsidRPr="00190B46" w:rsidRDefault="00190B46" w:rsidP="00190B46"/>
    <w:p w14:paraId="6B60CC8D" w14:textId="77777777" w:rsidR="005F1641" w:rsidRPr="005F1641" w:rsidRDefault="000104B0" w:rsidP="005F1641">
      <w:r>
        <w:rPr>
          <w:rFonts w:asciiTheme="minorHAnsi" w:hAnsiTheme="minorHAnsi" w:cstheme="minorHAnsi"/>
          <w:noProof/>
          <w:color w:val="006227"/>
          <w:sz w:val="22"/>
          <w:szCs w:val="22"/>
          <w:lang w:eastAsia="en-US" w:bidi="ar-SA"/>
        </w:rPr>
        <w:drawing>
          <wp:inline distT="0" distB="0" distL="0" distR="0" wp14:anchorId="474B7408" wp14:editId="34AF3265">
            <wp:extent cx="5400675" cy="2809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2809875"/>
                    </a:xfrm>
                    <a:prstGeom prst="rect">
                      <a:avLst/>
                    </a:prstGeom>
                    <a:noFill/>
                    <a:ln>
                      <a:noFill/>
                    </a:ln>
                  </pic:spPr>
                </pic:pic>
              </a:graphicData>
            </a:graphic>
          </wp:inline>
        </w:drawing>
      </w:r>
    </w:p>
    <w:p w14:paraId="7B941AA8" w14:textId="77777777" w:rsidR="007B2E98" w:rsidRDefault="007B2E98" w:rsidP="007B2E98"/>
    <w:p w14:paraId="7BCF8C59" w14:textId="77777777" w:rsidR="00DE2AFE" w:rsidRPr="00924EA3" w:rsidRDefault="00DE2AFE" w:rsidP="00DE2AFE">
      <w:pPr>
        <w:pStyle w:val="CM162"/>
        <w:spacing w:after="213"/>
        <w:rPr>
          <w:rStyle w:val="Heading1Char"/>
        </w:rPr>
      </w:pPr>
      <w:r w:rsidRPr="00924EA3">
        <w:rPr>
          <w:rStyle w:val="Heading1Char"/>
        </w:rPr>
        <w:t xml:space="preserve">Teaching the lesson </w:t>
      </w:r>
    </w:p>
    <w:p w14:paraId="64483322" w14:textId="77777777" w:rsidR="00DE2AFE" w:rsidRDefault="00DE2AFE" w:rsidP="00924EA3">
      <w:pPr>
        <w:pStyle w:val="Heading2"/>
      </w:pPr>
      <w:r>
        <w:t xml:space="preserve">Introducing the lesson </w:t>
      </w:r>
    </w:p>
    <w:p w14:paraId="40DE827B" w14:textId="77777777" w:rsidR="000104B0" w:rsidRPr="00B7356C" w:rsidRDefault="000104B0" w:rsidP="000104B0">
      <w:r w:rsidRPr="00B7356C">
        <w:t xml:space="preserve">Write the following quotation on the board: </w:t>
      </w:r>
    </w:p>
    <w:p w14:paraId="33408E70" w14:textId="77777777" w:rsidR="000104B0" w:rsidRPr="00B7356C" w:rsidRDefault="000104B0" w:rsidP="000104B0">
      <w:r w:rsidRPr="00B7356C">
        <w:t xml:space="preserve">“When you go around the Earth in an hour and a half . . . you look down there and you can’t imagine how many borders and boundaries you cross, again and again and again, and you don’t even see them . . . from where you see it, the thing is a whole, and it’s so beautiful.” </w:t>
      </w:r>
    </w:p>
    <w:p w14:paraId="4EA52BCA" w14:textId="77777777" w:rsidR="000104B0" w:rsidRPr="00B7356C" w:rsidRDefault="000104B0" w:rsidP="000104B0">
      <w:r w:rsidRPr="00B7356C">
        <w:t xml:space="preserve">Russell L. Schweickart </w:t>
      </w:r>
      <w:r w:rsidR="00847F5E">
        <w:t>-</w:t>
      </w:r>
      <w:r w:rsidRPr="00B7356C">
        <w:t>Apollo 9, March 3–13, 1969</w:t>
      </w:r>
      <w:r w:rsidR="008D3347">
        <w:t xml:space="preserve"> </w:t>
      </w:r>
      <w:r w:rsidRPr="00B7356C">
        <w:t xml:space="preserve">(From </w:t>
      </w:r>
      <w:r w:rsidRPr="00B7356C">
        <w:rPr>
          <w:i/>
          <w:iCs/>
        </w:rPr>
        <w:t>The Overview Effect</w:t>
      </w:r>
      <w:r w:rsidRPr="00B7356C">
        <w:t xml:space="preserve">, 1998) </w:t>
      </w:r>
    </w:p>
    <w:p w14:paraId="318DBAB4" w14:textId="77777777" w:rsidR="008D3347" w:rsidRDefault="008D3347" w:rsidP="000104B0"/>
    <w:p w14:paraId="25404876" w14:textId="77777777" w:rsidR="000104B0" w:rsidRPr="00B7356C" w:rsidRDefault="000104B0" w:rsidP="000104B0">
      <w:r w:rsidRPr="00B7356C">
        <w:t xml:space="preserve">Use this quotation as a springboard to discuss the following questions: </w:t>
      </w:r>
    </w:p>
    <w:p w14:paraId="2E288BC5" w14:textId="77777777" w:rsidR="000104B0" w:rsidRPr="00B7356C" w:rsidRDefault="000104B0" w:rsidP="00F8782E">
      <w:pPr>
        <w:pStyle w:val="ListParagraph"/>
        <w:numPr>
          <w:ilvl w:val="0"/>
          <w:numId w:val="36"/>
        </w:numPr>
      </w:pPr>
      <w:r w:rsidRPr="00B7356C">
        <w:t xml:space="preserve">What are boundaries? </w:t>
      </w:r>
    </w:p>
    <w:p w14:paraId="6486C12E" w14:textId="77777777" w:rsidR="000104B0" w:rsidRPr="00B7356C" w:rsidRDefault="000104B0" w:rsidP="00F8782E">
      <w:pPr>
        <w:pStyle w:val="ListParagraph"/>
        <w:numPr>
          <w:ilvl w:val="0"/>
          <w:numId w:val="36"/>
        </w:numPr>
      </w:pPr>
      <w:r w:rsidRPr="00B7356C">
        <w:t xml:space="preserve">Who draws the boundary lines? </w:t>
      </w:r>
    </w:p>
    <w:p w14:paraId="20ADFFE4" w14:textId="77777777" w:rsidR="000104B0" w:rsidRPr="00B7356C" w:rsidRDefault="000104B0" w:rsidP="00F8782E">
      <w:pPr>
        <w:pStyle w:val="ListParagraph"/>
        <w:numPr>
          <w:ilvl w:val="0"/>
          <w:numId w:val="36"/>
        </w:numPr>
      </w:pPr>
      <w:r w:rsidRPr="00B7356C">
        <w:t xml:space="preserve">What purpose do boundaries serve? </w:t>
      </w:r>
    </w:p>
    <w:p w14:paraId="4E3EA32C" w14:textId="77777777" w:rsidR="000104B0" w:rsidRPr="00B7356C" w:rsidRDefault="000104B0" w:rsidP="00F8782E">
      <w:pPr>
        <w:pStyle w:val="ListParagraph"/>
        <w:numPr>
          <w:ilvl w:val="0"/>
          <w:numId w:val="36"/>
        </w:numPr>
      </w:pPr>
      <w:r w:rsidRPr="00B7356C">
        <w:t xml:space="preserve">If boundaries are invisible lines, how do you know when you’ve crossed one? </w:t>
      </w:r>
    </w:p>
    <w:p w14:paraId="5406A48D" w14:textId="77777777" w:rsidR="000104B0" w:rsidRPr="00B7356C" w:rsidRDefault="000104B0" w:rsidP="00F8782E">
      <w:pPr>
        <w:pStyle w:val="ListParagraph"/>
        <w:numPr>
          <w:ilvl w:val="0"/>
          <w:numId w:val="36"/>
        </w:numPr>
      </w:pPr>
      <w:r w:rsidRPr="00B7356C">
        <w:t xml:space="preserve">Once you’ve crossed one of these invisible lines, what has changed? </w:t>
      </w:r>
    </w:p>
    <w:p w14:paraId="1DE39FB3" w14:textId="77777777" w:rsidR="000104B0" w:rsidRPr="00B7356C" w:rsidRDefault="000104B0" w:rsidP="00F8782E">
      <w:pPr>
        <w:pStyle w:val="ListParagraph"/>
        <w:numPr>
          <w:ilvl w:val="0"/>
          <w:numId w:val="36"/>
        </w:numPr>
      </w:pPr>
      <w:r w:rsidRPr="00B7356C">
        <w:t xml:space="preserve">Can you think of any problems that boundaries may cause? </w:t>
      </w:r>
    </w:p>
    <w:p w14:paraId="40724DC6" w14:textId="77777777" w:rsidR="000104B0" w:rsidRPr="00B7356C" w:rsidRDefault="000104B0" w:rsidP="000104B0"/>
    <w:p w14:paraId="7C1E8429" w14:textId="77777777" w:rsidR="000104B0" w:rsidRPr="00B7356C" w:rsidRDefault="000104B0" w:rsidP="000104B0">
      <w:r w:rsidRPr="00B7356C">
        <w:t>Throughout the discussion, emphasize that although most boundaries are unmarked and invisible, they determine our perception of spaces and places on the earth. Boundaries between countries help maintain order in the world because they define internationally recognized and sovereign political entities. Conflict can result when boundary lines are disputed. Boundaries are also poten</w:t>
      </w:r>
      <w:r w:rsidRPr="00B7356C">
        <w:softHyphen/>
        <w:t xml:space="preserve">tial sources of conflict because they are the point of contact between neighboring people. </w:t>
      </w:r>
    </w:p>
    <w:p w14:paraId="39C113ED" w14:textId="77777777" w:rsidR="00F8782E" w:rsidRDefault="00F8782E" w:rsidP="000104B0"/>
    <w:p w14:paraId="3F264ED4" w14:textId="77777777" w:rsidR="001D19FE" w:rsidRPr="000035E7" w:rsidRDefault="000104B0" w:rsidP="000104B0">
      <w:r w:rsidRPr="00B7356C">
        <w:t>Challenge students to identify places in the world where international boundaries have changed or are in conflict. What do students know about the reasons for those boundary changes and conflicts? Tell the class that they are going to do a GIS investigation that will explore the characteristics of modern international boundaries and investigate recent boundary changes.</w:t>
      </w:r>
    </w:p>
    <w:p w14:paraId="3BAAEBCA" w14:textId="77777777" w:rsidR="00924EA3" w:rsidRDefault="00924EA3" w:rsidP="001D19FE">
      <w:pPr>
        <w:pStyle w:val="Heading2"/>
        <w:rPr>
          <w:rFonts w:eastAsiaTheme="minorHAnsi"/>
          <w:lang w:eastAsia="en-US" w:bidi="ar-SA"/>
        </w:rPr>
      </w:pPr>
      <w:r>
        <w:rPr>
          <w:rFonts w:eastAsiaTheme="minorHAnsi"/>
          <w:lang w:eastAsia="en-US" w:bidi="ar-SA"/>
        </w:rPr>
        <w:t>Student activity</w:t>
      </w:r>
    </w:p>
    <w:p w14:paraId="272476E1" w14:textId="77777777" w:rsidR="00F401E9" w:rsidRPr="00F8782E" w:rsidRDefault="00F401E9" w:rsidP="00F401E9">
      <w:pPr>
        <w:pStyle w:val="CM159"/>
        <w:spacing w:after="117" w:line="256" w:lineRule="atLeast"/>
        <w:rPr>
          <w:rFonts w:asciiTheme="minorHAnsi" w:hAnsiTheme="minorHAnsi" w:cstheme="minorHAnsi"/>
          <w:color w:val="211D1E"/>
          <w:sz w:val="24"/>
          <w:szCs w:val="22"/>
        </w:rPr>
      </w:pPr>
      <w:r w:rsidRPr="00F8782E">
        <w:rPr>
          <w:rFonts w:asciiTheme="minorHAnsi" w:hAnsiTheme="minorHAnsi" w:cstheme="minorHAnsi"/>
          <w:color w:val="211D1E"/>
          <w:sz w:val="24"/>
          <w:szCs w:val="22"/>
        </w:rPr>
        <w:t xml:space="preserve">We recommend that you complete the activity yourself before presenting the lesson in class. Doing so will allow you to modify the activity to accommodate the specific needs of your students. If they will not be working on individual computers, be sure to explain any necessary modifications. </w:t>
      </w:r>
    </w:p>
    <w:p w14:paraId="3CF16F0E" w14:textId="77777777" w:rsidR="00F401E9" w:rsidRPr="00F8782E" w:rsidRDefault="00F401E9" w:rsidP="00F401E9">
      <w:pPr>
        <w:pStyle w:val="CM159"/>
        <w:spacing w:after="117" w:line="256" w:lineRule="atLeast"/>
        <w:rPr>
          <w:rFonts w:asciiTheme="minorHAnsi" w:hAnsiTheme="minorHAnsi" w:cstheme="minorHAnsi"/>
          <w:color w:val="211D1E"/>
          <w:sz w:val="24"/>
          <w:szCs w:val="22"/>
        </w:rPr>
      </w:pPr>
      <w:r w:rsidRPr="00F8782E">
        <w:rPr>
          <w:rFonts w:asciiTheme="minorHAnsi" w:hAnsiTheme="minorHAnsi" w:cstheme="minorHAnsi"/>
          <w:color w:val="211D1E"/>
          <w:sz w:val="24"/>
          <w:szCs w:val="22"/>
        </w:rPr>
        <w:t>Distribute the activity to the students. Explain that in this activity, they will use GIS to investigate different types of international boundaries, explore the implications of various boundary configura</w:t>
      </w:r>
      <w:r w:rsidRPr="00F8782E">
        <w:rPr>
          <w:rFonts w:asciiTheme="minorHAnsi" w:hAnsiTheme="minorHAnsi" w:cstheme="minorHAnsi"/>
          <w:color w:val="211D1E"/>
          <w:sz w:val="24"/>
          <w:szCs w:val="22"/>
        </w:rPr>
        <w:softHyphen/>
        <w:t xml:space="preserve">tions, and observe recent boundary changes. </w:t>
      </w:r>
    </w:p>
    <w:p w14:paraId="153E3358" w14:textId="77777777" w:rsidR="00F401E9" w:rsidRPr="00F8782E" w:rsidRDefault="00F401E9" w:rsidP="00F401E9">
      <w:pPr>
        <w:pStyle w:val="CM159"/>
        <w:spacing w:after="117" w:line="256" w:lineRule="atLeast"/>
        <w:rPr>
          <w:rFonts w:asciiTheme="minorHAnsi" w:hAnsiTheme="minorHAnsi" w:cstheme="minorHAnsi"/>
          <w:color w:val="211D1E"/>
          <w:sz w:val="24"/>
          <w:szCs w:val="22"/>
        </w:rPr>
      </w:pPr>
      <w:r w:rsidRPr="00F8782E">
        <w:rPr>
          <w:rFonts w:asciiTheme="minorHAnsi" w:hAnsiTheme="minorHAnsi" w:cstheme="minorHAnsi"/>
          <w:color w:val="211D1E"/>
          <w:sz w:val="24"/>
          <w:szCs w:val="22"/>
        </w:rPr>
        <w:t xml:space="preserve">The following are things to look for while the students are working on this activity: </w:t>
      </w:r>
    </w:p>
    <w:p w14:paraId="0E4486D8" w14:textId="77777777" w:rsidR="00F401E9" w:rsidRPr="00F8782E" w:rsidRDefault="00F401E9" w:rsidP="000035E7">
      <w:pPr>
        <w:pStyle w:val="Default"/>
        <w:numPr>
          <w:ilvl w:val="0"/>
          <w:numId w:val="31"/>
        </w:numPr>
        <w:ind w:left="360" w:hanging="360"/>
        <w:rPr>
          <w:rFonts w:asciiTheme="minorHAnsi" w:hAnsiTheme="minorHAnsi" w:cstheme="minorHAnsi"/>
          <w:color w:val="211D1E"/>
          <w:sz w:val="24"/>
          <w:szCs w:val="22"/>
        </w:rPr>
      </w:pPr>
      <w:r w:rsidRPr="00F8782E">
        <w:rPr>
          <w:rFonts w:asciiTheme="minorHAnsi" w:hAnsiTheme="minorHAnsi" w:cstheme="minorHAnsi"/>
          <w:color w:val="211D1E"/>
          <w:sz w:val="24"/>
          <w:szCs w:val="22"/>
        </w:rPr>
        <w:t xml:space="preserve">Are the students using a variety of GIS tools? </w:t>
      </w:r>
    </w:p>
    <w:p w14:paraId="75F5D812" w14:textId="77777777" w:rsidR="00F401E9" w:rsidRPr="00F8782E" w:rsidRDefault="00F401E9" w:rsidP="000035E7">
      <w:pPr>
        <w:pStyle w:val="Default"/>
        <w:numPr>
          <w:ilvl w:val="0"/>
          <w:numId w:val="31"/>
        </w:numPr>
        <w:ind w:left="360" w:hanging="360"/>
        <w:rPr>
          <w:rFonts w:asciiTheme="minorHAnsi" w:hAnsiTheme="minorHAnsi" w:cstheme="minorHAnsi"/>
          <w:color w:val="211D1E"/>
          <w:sz w:val="24"/>
          <w:szCs w:val="22"/>
        </w:rPr>
      </w:pPr>
      <w:r w:rsidRPr="00F8782E">
        <w:rPr>
          <w:rFonts w:asciiTheme="minorHAnsi" w:hAnsiTheme="minorHAnsi" w:cstheme="minorHAnsi"/>
          <w:color w:val="211D1E"/>
          <w:sz w:val="24"/>
          <w:szCs w:val="22"/>
        </w:rPr>
        <w:t xml:space="preserve">Are the students answering the questions? </w:t>
      </w:r>
    </w:p>
    <w:p w14:paraId="736F0EF1" w14:textId="77777777" w:rsidR="00F401E9" w:rsidRPr="00F8782E" w:rsidRDefault="00F401E9" w:rsidP="000035E7">
      <w:pPr>
        <w:pStyle w:val="Default"/>
        <w:numPr>
          <w:ilvl w:val="0"/>
          <w:numId w:val="31"/>
        </w:numPr>
        <w:ind w:left="360" w:hanging="360"/>
        <w:rPr>
          <w:rFonts w:asciiTheme="minorHAnsi" w:hAnsiTheme="minorHAnsi" w:cstheme="minorHAnsi"/>
          <w:color w:val="211D1E"/>
          <w:sz w:val="24"/>
          <w:szCs w:val="22"/>
        </w:rPr>
      </w:pPr>
      <w:r w:rsidRPr="00F8782E">
        <w:rPr>
          <w:rFonts w:asciiTheme="minorHAnsi" w:hAnsiTheme="minorHAnsi" w:cstheme="minorHAnsi"/>
          <w:color w:val="211D1E"/>
          <w:sz w:val="24"/>
          <w:szCs w:val="22"/>
        </w:rPr>
        <w:t xml:space="preserve">Are students asking thoughtful questions? </w:t>
      </w:r>
    </w:p>
    <w:p w14:paraId="069D1CAE" w14:textId="77777777" w:rsidR="00F401E9" w:rsidRPr="00F8782E" w:rsidRDefault="00F401E9" w:rsidP="00F401E9">
      <w:pPr>
        <w:pStyle w:val="Default"/>
        <w:rPr>
          <w:rFonts w:asciiTheme="minorHAnsi" w:hAnsiTheme="minorHAnsi" w:cstheme="minorHAnsi"/>
          <w:color w:val="211D1E"/>
          <w:sz w:val="24"/>
          <w:szCs w:val="22"/>
        </w:rPr>
      </w:pPr>
    </w:p>
    <w:p w14:paraId="5461ECB1" w14:textId="77777777" w:rsidR="00F401E9" w:rsidRPr="00847F5E" w:rsidRDefault="00F401E9" w:rsidP="00F401E9">
      <w:pPr>
        <w:pStyle w:val="CM159"/>
        <w:spacing w:after="117" w:line="260" w:lineRule="atLeast"/>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Focus on the following aspects of the activity in your discussion: </w:t>
      </w:r>
    </w:p>
    <w:p w14:paraId="4BC225F4" w14:textId="77777777" w:rsidR="00F401E9" w:rsidRPr="00847F5E" w:rsidRDefault="00F401E9" w:rsidP="000035E7">
      <w:pPr>
        <w:pStyle w:val="Default"/>
        <w:numPr>
          <w:ilvl w:val="0"/>
          <w:numId w:val="31"/>
        </w:numPr>
        <w:ind w:left="360" w:hanging="360"/>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Where did students observe the coincidence of political and physiographic boundaries? </w:t>
      </w:r>
    </w:p>
    <w:p w14:paraId="7236F1CE" w14:textId="77777777" w:rsidR="00F401E9" w:rsidRPr="00847F5E" w:rsidRDefault="00F401E9" w:rsidP="000035E7">
      <w:pPr>
        <w:pStyle w:val="Default"/>
        <w:numPr>
          <w:ilvl w:val="0"/>
          <w:numId w:val="31"/>
        </w:numPr>
        <w:ind w:left="360" w:hanging="360"/>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What examples of territorial morphology (country shapes and sizes) did the students find? Ask students to speculate on ways that a country’s size and shape could influence its cohesiveness. </w:t>
      </w:r>
    </w:p>
    <w:p w14:paraId="40E768D1" w14:textId="77777777" w:rsidR="00F401E9" w:rsidRPr="00847F5E" w:rsidRDefault="00F401E9" w:rsidP="000035E7">
      <w:pPr>
        <w:pStyle w:val="Default"/>
        <w:numPr>
          <w:ilvl w:val="0"/>
          <w:numId w:val="31"/>
        </w:numPr>
        <w:ind w:left="360" w:hanging="360"/>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How can a country’s boundaries influence its economic advantage? </w:t>
      </w:r>
    </w:p>
    <w:p w14:paraId="08ACF2DF" w14:textId="77777777" w:rsidR="00F401E9" w:rsidRPr="00847F5E" w:rsidRDefault="00F401E9" w:rsidP="000035E7">
      <w:pPr>
        <w:pStyle w:val="Default"/>
        <w:numPr>
          <w:ilvl w:val="0"/>
          <w:numId w:val="31"/>
        </w:numPr>
        <w:ind w:left="360" w:hanging="360"/>
        <w:rPr>
          <w:rFonts w:asciiTheme="minorHAnsi" w:hAnsiTheme="minorHAnsi" w:cstheme="minorHAnsi"/>
          <w:color w:val="211D1E"/>
          <w:sz w:val="24"/>
          <w:szCs w:val="22"/>
        </w:rPr>
      </w:pPr>
      <w:r w:rsidRPr="00847F5E">
        <w:rPr>
          <w:rFonts w:asciiTheme="minorHAnsi" w:hAnsiTheme="minorHAnsi" w:cstheme="minorHAnsi"/>
          <w:color w:val="211D1E"/>
          <w:sz w:val="24"/>
          <w:szCs w:val="22"/>
        </w:rPr>
        <w:t>What kinds of problems are likely to arise when political and anthropographic (cultural) bound</w:t>
      </w:r>
      <w:r w:rsidRPr="00847F5E">
        <w:rPr>
          <w:rFonts w:asciiTheme="minorHAnsi" w:hAnsiTheme="minorHAnsi" w:cstheme="minorHAnsi"/>
          <w:color w:val="211D1E"/>
          <w:sz w:val="24"/>
          <w:szCs w:val="22"/>
        </w:rPr>
        <w:softHyphen/>
        <w:t xml:space="preserve">aries do not coincide? </w:t>
      </w:r>
    </w:p>
    <w:p w14:paraId="6DEDF96D" w14:textId="77777777" w:rsidR="00F401E9" w:rsidRPr="00847F5E" w:rsidRDefault="00F401E9" w:rsidP="000035E7">
      <w:pPr>
        <w:pStyle w:val="Default"/>
        <w:numPr>
          <w:ilvl w:val="0"/>
          <w:numId w:val="31"/>
        </w:numPr>
        <w:ind w:left="360" w:hanging="360"/>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What is the nature of the boundary changes that occurred between 1992 and 2007? Based on student responses in Q21, which of the new countries do students believe are in the strongest position today in terms of cohesiveness? </w:t>
      </w:r>
    </w:p>
    <w:p w14:paraId="5D86AF13" w14:textId="77777777" w:rsidR="00F401E9" w:rsidRPr="00847F5E" w:rsidRDefault="00F401E9" w:rsidP="00F401E9">
      <w:pPr>
        <w:pStyle w:val="CM159"/>
        <w:spacing w:after="117" w:line="260" w:lineRule="atLeast"/>
        <w:rPr>
          <w:rFonts w:asciiTheme="minorHAnsi" w:hAnsiTheme="minorHAnsi" w:cstheme="minorHAnsi"/>
          <w:b/>
          <w:bCs/>
          <w:color w:val="211D1E"/>
          <w:sz w:val="24"/>
          <w:szCs w:val="22"/>
        </w:rPr>
      </w:pPr>
    </w:p>
    <w:p w14:paraId="12F75C13" w14:textId="77777777" w:rsidR="00F401E9" w:rsidRPr="00847F5E" w:rsidRDefault="00F401E9" w:rsidP="00F401E9">
      <w:pPr>
        <w:pStyle w:val="CM159"/>
        <w:spacing w:after="117" w:line="260" w:lineRule="atLeast"/>
        <w:rPr>
          <w:rFonts w:asciiTheme="minorHAnsi" w:hAnsiTheme="minorHAnsi" w:cstheme="minorHAnsi"/>
          <w:color w:val="211D1E"/>
          <w:sz w:val="24"/>
          <w:szCs w:val="22"/>
        </w:rPr>
      </w:pPr>
      <w:r w:rsidRPr="00847F5E">
        <w:rPr>
          <w:rFonts w:asciiTheme="minorHAnsi" w:hAnsiTheme="minorHAnsi" w:cstheme="minorHAnsi"/>
          <w:b/>
          <w:bCs/>
          <w:color w:val="211D1E"/>
          <w:sz w:val="24"/>
          <w:szCs w:val="22"/>
        </w:rPr>
        <w:t>Middle school assessment.</w:t>
      </w:r>
      <w:r w:rsidRPr="00847F5E">
        <w:rPr>
          <w:rFonts w:asciiTheme="minorHAnsi" w:hAnsiTheme="minorHAnsi" w:cstheme="minorHAnsi"/>
          <w:color w:val="211D1E"/>
          <w:sz w:val="24"/>
          <w:szCs w:val="22"/>
        </w:rPr>
        <w:t xml:space="preserve"> Students have </w:t>
      </w:r>
      <w:r w:rsidR="00F8782E" w:rsidRPr="00847F5E">
        <w:rPr>
          <w:rFonts w:asciiTheme="minorHAnsi" w:hAnsiTheme="minorHAnsi" w:cstheme="minorHAnsi"/>
          <w:color w:val="211D1E"/>
          <w:sz w:val="24"/>
          <w:szCs w:val="22"/>
        </w:rPr>
        <w:t>to identify</w:t>
      </w:r>
      <w:r w:rsidRPr="00847F5E">
        <w:rPr>
          <w:rFonts w:asciiTheme="minorHAnsi" w:hAnsiTheme="minorHAnsi" w:cstheme="minorHAnsi"/>
          <w:color w:val="211D1E"/>
          <w:sz w:val="24"/>
          <w:szCs w:val="22"/>
        </w:rPr>
        <w:t xml:space="preserve"> a current international boundary that they predict could change in the next 25 years, prepare a map of the projected boundary change, and describe the impact of the change. </w:t>
      </w:r>
    </w:p>
    <w:p w14:paraId="3693F528" w14:textId="77777777" w:rsidR="00F401E9" w:rsidRPr="00847F5E" w:rsidRDefault="00F401E9" w:rsidP="00F401E9">
      <w:pPr>
        <w:pStyle w:val="CM162"/>
        <w:spacing w:after="267" w:line="260" w:lineRule="atLeast"/>
        <w:rPr>
          <w:rFonts w:asciiTheme="minorHAnsi" w:hAnsiTheme="minorHAnsi" w:cstheme="minorHAnsi"/>
          <w:color w:val="211D1E"/>
          <w:sz w:val="24"/>
          <w:szCs w:val="22"/>
        </w:rPr>
      </w:pPr>
      <w:r w:rsidRPr="00847F5E">
        <w:rPr>
          <w:rFonts w:asciiTheme="minorHAnsi" w:hAnsiTheme="minorHAnsi" w:cstheme="minorHAnsi"/>
          <w:b/>
          <w:bCs/>
          <w:color w:val="211D1E"/>
          <w:sz w:val="24"/>
          <w:szCs w:val="22"/>
        </w:rPr>
        <w:t>High school assessment.</w:t>
      </w:r>
      <w:r w:rsidRPr="00847F5E">
        <w:rPr>
          <w:rFonts w:asciiTheme="minorHAnsi" w:hAnsiTheme="minorHAnsi" w:cstheme="minorHAnsi"/>
          <w:color w:val="211D1E"/>
          <w:sz w:val="24"/>
          <w:szCs w:val="22"/>
        </w:rPr>
        <w:t xml:space="preserve"> Students have to identify two current international boundaries that they predict could change in the next 25 years (one involving the splitting of a country and one involv</w:t>
      </w:r>
      <w:r w:rsidRPr="00847F5E">
        <w:rPr>
          <w:rFonts w:asciiTheme="minorHAnsi" w:hAnsiTheme="minorHAnsi" w:cstheme="minorHAnsi"/>
          <w:color w:val="211D1E"/>
          <w:sz w:val="24"/>
          <w:szCs w:val="22"/>
        </w:rPr>
        <w:softHyphen/>
        <w:t xml:space="preserve">ing a merging of countries), prepare a map of the projected boundary changes, and compare the effects of the changes. </w:t>
      </w:r>
    </w:p>
    <w:p w14:paraId="6530D878" w14:textId="77777777" w:rsidR="004B4FA7" w:rsidRDefault="004B4FA7" w:rsidP="00200A3A">
      <w:pPr>
        <w:pStyle w:val="Heading2"/>
      </w:pPr>
    </w:p>
    <w:p w14:paraId="1DED64BD" w14:textId="77777777" w:rsidR="00F401E9" w:rsidRPr="00B7356C" w:rsidRDefault="00F401E9" w:rsidP="00200A3A">
      <w:pPr>
        <w:pStyle w:val="Heading2"/>
      </w:pPr>
      <w:r w:rsidRPr="00B7356C">
        <w:t xml:space="preserve">Extending the lesson </w:t>
      </w:r>
    </w:p>
    <w:p w14:paraId="373E64C7" w14:textId="77777777" w:rsidR="00F401E9" w:rsidRPr="00847F5E" w:rsidRDefault="00F401E9" w:rsidP="00F401E9">
      <w:pPr>
        <w:pStyle w:val="CM159"/>
        <w:spacing w:after="117" w:line="256" w:lineRule="atLeast"/>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Challenge students to try the following: </w:t>
      </w:r>
    </w:p>
    <w:p w14:paraId="6FACF005" w14:textId="77777777" w:rsidR="00F401E9" w:rsidRPr="00847F5E" w:rsidRDefault="00F401E9" w:rsidP="00F8782E">
      <w:pPr>
        <w:pStyle w:val="Default"/>
        <w:numPr>
          <w:ilvl w:val="0"/>
          <w:numId w:val="30"/>
        </w:numPr>
        <w:tabs>
          <w:tab w:val="left" w:pos="360"/>
        </w:tabs>
        <w:ind w:left="360" w:hanging="360"/>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Conduct research on world boundary changes during the twentieth century. Use GIS software to prepare a sequence of layouts reflecting those changes. </w:t>
      </w:r>
    </w:p>
    <w:p w14:paraId="5880E5D4" w14:textId="77777777" w:rsidR="00F401E9" w:rsidRPr="00847F5E" w:rsidRDefault="00F401E9" w:rsidP="00F8782E">
      <w:pPr>
        <w:pStyle w:val="Default"/>
        <w:numPr>
          <w:ilvl w:val="0"/>
          <w:numId w:val="30"/>
        </w:numPr>
        <w:tabs>
          <w:tab w:val="left" w:pos="360"/>
        </w:tabs>
        <w:ind w:left="360" w:hanging="360"/>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Explore the nature of political boundaries in your own community and state. What kinds of boundaries are they? How does the shape of your town or state affect its cohesiveness? What are the economic advantages and disadvantages of your town’s or state’s boundary configuration? How </w:t>
      </w:r>
      <w:r w:rsidR="00F8782E" w:rsidRPr="00847F5E">
        <w:rPr>
          <w:rFonts w:asciiTheme="minorHAnsi" w:hAnsiTheme="minorHAnsi" w:cstheme="minorHAnsi"/>
          <w:color w:val="211D1E"/>
          <w:sz w:val="24"/>
          <w:szCs w:val="22"/>
        </w:rPr>
        <w:t xml:space="preserve"> h</w:t>
      </w:r>
      <w:r w:rsidRPr="00847F5E">
        <w:rPr>
          <w:rFonts w:asciiTheme="minorHAnsi" w:hAnsiTheme="minorHAnsi" w:cstheme="minorHAnsi"/>
          <w:color w:val="211D1E"/>
          <w:sz w:val="24"/>
          <w:szCs w:val="22"/>
        </w:rPr>
        <w:t xml:space="preserve">ave your town or state’s boundaries changed over time? </w:t>
      </w:r>
    </w:p>
    <w:p w14:paraId="63FDD326" w14:textId="77777777" w:rsidR="00F401E9" w:rsidRPr="00847F5E" w:rsidRDefault="00F401E9" w:rsidP="00F8782E">
      <w:pPr>
        <w:pStyle w:val="Default"/>
        <w:numPr>
          <w:ilvl w:val="0"/>
          <w:numId w:val="30"/>
        </w:numPr>
        <w:tabs>
          <w:tab w:val="left" w:pos="360"/>
        </w:tabs>
        <w:ind w:left="360" w:hanging="360"/>
        <w:rPr>
          <w:rFonts w:asciiTheme="minorHAnsi" w:hAnsiTheme="minorHAnsi" w:cstheme="minorHAnsi"/>
          <w:color w:val="211D1E"/>
          <w:sz w:val="24"/>
          <w:szCs w:val="22"/>
        </w:rPr>
      </w:pPr>
      <w:r w:rsidRPr="00847F5E">
        <w:rPr>
          <w:rFonts w:asciiTheme="minorHAnsi" w:hAnsiTheme="minorHAnsi" w:cstheme="minorHAnsi"/>
          <w:color w:val="211D1E"/>
          <w:sz w:val="24"/>
          <w:szCs w:val="22"/>
        </w:rPr>
        <w:t xml:space="preserve">Search newspapers and magazines (both on- and offline) for coverage of border conflicts and related issues around the world. Create a GIS map to illustrate these conflicts. </w:t>
      </w:r>
    </w:p>
    <w:p w14:paraId="1B9A508B" w14:textId="77777777" w:rsidR="0016021D" w:rsidRPr="00847F5E" w:rsidRDefault="0016021D" w:rsidP="0016021D">
      <w:r w:rsidRPr="00847F5E">
        <w:t xml:space="preserve">See the “Resources by Module” section of this book’s Web site—www.esri.com/ourworldgiseducation— for print, media, and Internet resources on the topics of climate and global temperatures. </w:t>
      </w:r>
    </w:p>
    <w:p w14:paraId="0A10A204" w14:textId="77777777" w:rsidR="00DE2AFE" w:rsidRDefault="00DE2AFE" w:rsidP="001D19FE">
      <w:pPr>
        <w:pStyle w:val="Heading1"/>
      </w:pPr>
      <w:r w:rsidRPr="00AF3760">
        <w:t>Answer key</w:t>
      </w:r>
      <w:r>
        <w:t xml:space="preserve"> </w:t>
      </w:r>
    </w:p>
    <w:p w14:paraId="3B242BCD" w14:textId="77777777" w:rsidR="00F8782E" w:rsidRPr="003160B3" w:rsidRDefault="00F8782E" w:rsidP="00F8782E">
      <w:pPr>
        <w:pStyle w:val="Task"/>
      </w:pPr>
      <w:r>
        <w:t>Task</w:t>
      </w:r>
      <w:r w:rsidRPr="003160B3">
        <w:t xml:space="preserve"> 2: Explore mountain ranges as physiographic boundaries</w:t>
      </w:r>
    </w:p>
    <w:p w14:paraId="75B121B9" w14:textId="77777777" w:rsidR="00F8782E" w:rsidRDefault="00F8782E" w:rsidP="00F8782E">
      <w:pPr>
        <w:ind w:left="720" w:right="-360" w:hanging="720"/>
      </w:pPr>
      <w:r w:rsidRPr="007B271A">
        <w:rPr>
          <w:b/>
        </w:rPr>
        <w:t>Q1</w:t>
      </w:r>
      <w:r>
        <w:rPr>
          <w:b/>
        </w:rPr>
        <w:t>)</w:t>
      </w:r>
      <w:r>
        <w:rPr>
          <w:b/>
        </w:rPr>
        <w:tab/>
      </w:r>
      <w:r>
        <w:t>The Pyrenees Mountains are the border between which two countries?</w:t>
      </w:r>
    </w:p>
    <w:p w14:paraId="2767B6A3" w14:textId="77777777" w:rsidR="00F8782E" w:rsidRDefault="00F8782E" w:rsidP="00F8782E">
      <w:pPr>
        <w:ind w:right="-360"/>
      </w:pPr>
    </w:p>
    <w:p w14:paraId="50D64B94" w14:textId="77777777" w:rsidR="00F8782E" w:rsidRPr="00520993" w:rsidRDefault="00F8782E" w:rsidP="000A208B">
      <w:pPr>
        <w:pStyle w:val="AnswerforKey"/>
      </w:pPr>
      <w:r>
        <w:t>Spain and France</w:t>
      </w:r>
    </w:p>
    <w:p w14:paraId="481E47BA" w14:textId="77777777" w:rsidR="00F8782E" w:rsidRPr="00520993" w:rsidRDefault="00F8782E" w:rsidP="00F8782E">
      <w:pPr>
        <w:ind w:right="-360"/>
      </w:pPr>
    </w:p>
    <w:p w14:paraId="4CB2980A" w14:textId="77777777" w:rsidR="00F8782E" w:rsidRDefault="00F8782E" w:rsidP="00F8782E">
      <w:pPr>
        <w:ind w:left="720" w:right="-360" w:hanging="720"/>
      </w:pPr>
      <w:r w:rsidRPr="000E1944">
        <w:rPr>
          <w:b/>
        </w:rPr>
        <w:t>Q2</w:t>
      </w:r>
      <w:r>
        <w:rPr>
          <w:b/>
        </w:rPr>
        <w:t>)</w:t>
      </w:r>
      <w:r>
        <w:rPr>
          <w:b/>
        </w:rPr>
        <w:tab/>
      </w:r>
      <w:r>
        <w:t>Complete the table below:</w:t>
      </w:r>
    </w:p>
    <w:p w14:paraId="7A7F9FEE" w14:textId="77777777" w:rsidR="00F8782E" w:rsidRDefault="00F8782E" w:rsidP="00F8782E">
      <w:pPr>
        <w:ind w:right="-360"/>
      </w:pP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4428"/>
        <w:gridCol w:w="4428"/>
      </w:tblGrid>
      <w:tr w:rsidR="00F8782E" w:rsidRPr="00A10B4A" w14:paraId="7397F1F7" w14:textId="77777777" w:rsidTr="00A4414E">
        <w:tc>
          <w:tcPr>
            <w:tcW w:w="4428" w:type="dxa"/>
            <w:shd w:val="clear" w:color="auto" w:fill="E6E6E6"/>
            <w:vAlign w:val="bottom"/>
          </w:tcPr>
          <w:p w14:paraId="0D2767AC" w14:textId="77777777" w:rsidR="00F8782E" w:rsidRPr="00A10B4A" w:rsidRDefault="00F8782E" w:rsidP="00A4414E">
            <w:pPr>
              <w:tabs>
                <w:tab w:val="center" w:pos="4320"/>
                <w:tab w:val="right" w:pos="8640"/>
              </w:tabs>
              <w:spacing w:before="40" w:after="40"/>
              <w:jc w:val="center"/>
              <w:rPr>
                <w:rFonts w:ascii="Arial" w:hAnsi="Arial" w:cs="Arial"/>
                <w:b/>
                <w:sz w:val="18"/>
                <w:szCs w:val="18"/>
              </w:rPr>
            </w:pPr>
            <w:r w:rsidRPr="00A10B4A">
              <w:rPr>
                <w:rFonts w:ascii="Arial" w:hAnsi="Arial" w:cs="Arial"/>
                <w:b/>
                <w:sz w:val="18"/>
                <w:szCs w:val="18"/>
              </w:rPr>
              <w:t>Countries that have mountain ranges as political boundaries</w:t>
            </w:r>
          </w:p>
        </w:tc>
        <w:tc>
          <w:tcPr>
            <w:tcW w:w="4428" w:type="dxa"/>
            <w:shd w:val="clear" w:color="auto" w:fill="E6E6E6"/>
            <w:vAlign w:val="center"/>
          </w:tcPr>
          <w:p w14:paraId="3BC0EEDA" w14:textId="77777777" w:rsidR="00F8782E" w:rsidRPr="00A10B4A" w:rsidRDefault="00F8782E" w:rsidP="00A4414E">
            <w:pPr>
              <w:tabs>
                <w:tab w:val="center" w:pos="4320"/>
                <w:tab w:val="right" w:pos="8640"/>
              </w:tabs>
              <w:spacing w:before="40" w:after="40"/>
              <w:jc w:val="center"/>
              <w:rPr>
                <w:rFonts w:ascii="Arial" w:hAnsi="Arial" w:cs="Arial"/>
                <w:b/>
                <w:sz w:val="18"/>
                <w:szCs w:val="18"/>
              </w:rPr>
            </w:pPr>
            <w:r w:rsidRPr="00A10B4A">
              <w:rPr>
                <w:rFonts w:ascii="Arial" w:hAnsi="Arial" w:cs="Arial"/>
                <w:b/>
                <w:sz w:val="18"/>
                <w:szCs w:val="18"/>
              </w:rPr>
              <w:t>Mountains that form the boundary</w:t>
            </w:r>
          </w:p>
        </w:tc>
      </w:tr>
      <w:tr w:rsidR="00F8782E" w:rsidRPr="00A10B4A" w14:paraId="19A0221D" w14:textId="77777777" w:rsidTr="00A4414E">
        <w:tblPrEx>
          <w:shd w:val="clear" w:color="auto" w:fill="auto"/>
        </w:tblPrEx>
        <w:tc>
          <w:tcPr>
            <w:tcW w:w="4428" w:type="dxa"/>
          </w:tcPr>
          <w:p w14:paraId="272A8997" w14:textId="77777777" w:rsidR="00F8782E" w:rsidRPr="00A10B4A" w:rsidRDefault="00F8782E" w:rsidP="000A208B">
            <w:pPr>
              <w:pStyle w:val="AnswerforKey"/>
            </w:pPr>
            <w:r>
              <w:t xml:space="preserve">Italy </w:t>
            </w:r>
            <w:r w:rsidRPr="00A10B4A">
              <w:t>and</w:t>
            </w:r>
            <w:r>
              <w:t xml:space="preserve"> Switzerland</w:t>
            </w:r>
          </w:p>
        </w:tc>
        <w:tc>
          <w:tcPr>
            <w:tcW w:w="4428" w:type="dxa"/>
          </w:tcPr>
          <w:p w14:paraId="25ED3F3F" w14:textId="77777777" w:rsidR="00F8782E" w:rsidRPr="00A10B4A" w:rsidRDefault="00F8782E" w:rsidP="000A208B">
            <w:pPr>
              <w:pStyle w:val="AnswerforKey"/>
            </w:pPr>
            <w:r>
              <w:t>Alps</w:t>
            </w:r>
          </w:p>
        </w:tc>
      </w:tr>
      <w:tr w:rsidR="00F8782E" w:rsidRPr="00A10B4A" w14:paraId="6320E0CD" w14:textId="77777777" w:rsidTr="00A4414E">
        <w:tblPrEx>
          <w:shd w:val="clear" w:color="auto" w:fill="auto"/>
        </w:tblPrEx>
        <w:tc>
          <w:tcPr>
            <w:tcW w:w="4428" w:type="dxa"/>
          </w:tcPr>
          <w:p w14:paraId="2F497E4A" w14:textId="77777777" w:rsidR="00F8782E" w:rsidRPr="00A10B4A" w:rsidRDefault="00F8782E" w:rsidP="000A208B">
            <w:pPr>
              <w:pStyle w:val="AnswerforKey"/>
            </w:pPr>
            <w:r>
              <w:t xml:space="preserve">Italy </w:t>
            </w:r>
            <w:r w:rsidRPr="00A10B4A">
              <w:t>and</w:t>
            </w:r>
            <w:r>
              <w:t xml:space="preserve"> France</w:t>
            </w:r>
          </w:p>
        </w:tc>
        <w:tc>
          <w:tcPr>
            <w:tcW w:w="4428" w:type="dxa"/>
          </w:tcPr>
          <w:p w14:paraId="317EA8DC" w14:textId="77777777" w:rsidR="00F8782E" w:rsidRPr="00A10B4A" w:rsidRDefault="00F8782E" w:rsidP="000A208B">
            <w:pPr>
              <w:pStyle w:val="AnswerforKey"/>
            </w:pPr>
            <w:r>
              <w:t>Alps</w:t>
            </w:r>
          </w:p>
        </w:tc>
      </w:tr>
      <w:tr w:rsidR="00F8782E" w:rsidRPr="00A10B4A" w14:paraId="45B0478B" w14:textId="77777777" w:rsidTr="00A4414E">
        <w:tblPrEx>
          <w:shd w:val="clear" w:color="auto" w:fill="auto"/>
        </w:tblPrEx>
        <w:tc>
          <w:tcPr>
            <w:tcW w:w="4428" w:type="dxa"/>
          </w:tcPr>
          <w:p w14:paraId="7F5D135A" w14:textId="77777777" w:rsidR="00F8782E" w:rsidRPr="00A10B4A" w:rsidRDefault="00F8782E" w:rsidP="000A208B">
            <w:pPr>
              <w:pStyle w:val="AnswerforKey"/>
            </w:pPr>
            <w:r>
              <w:t xml:space="preserve">Poland </w:t>
            </w:r>
            <w:r w:rsidRPr="00A10B4A">
              <w:t>and</w:t>
            </w:r>
            <w:r>
              <w:t xml:space="preserve"> Czech Republic</w:t>
            </w:r>
          </w:p>
        </w:tc>
        <w:tc>
          <w:tcPr>
            <w:tcW w:w="4428" w:type="dxa"/>
          </w:tcPr>
          <w:p w14:paraId="30BC5FB4" w14:textId="77777777" w:rsidR="00F8782E" w:rsidRPr="00A10B4A" w:rsidRDefault="00F8782E" w:rsidP="000A208B">
            <w:pPr>
              <w:pStyle w:val="AnswerforKey"/>
            </w:pPr>
            <w:r>
              <w:t>Sudeten Mountains</w:t>
            </w:r>
          </w:p>
        </w:tc>
      </w:tr>
    </w:tbl>
    <w:p w14:paraId="16B58075" w14:textId="77777777" w:rsidR="00F8782E" w:rsidRDefault="00F8782E" w:rsidP="00F8782E">
      <w:pPr>
        <w:ind w:right="-360"/>
      </w:pPr>
    </w:p>
    <w:p w14:paraId="4C0DBDA1" w14:textId="77777777" w:rsidR="00F8782E" w:rsidRPr="003160B3" w:rsidRDefault="00F8782E" w:rsidP="00F8782E">
      <w:pPr>
        <w:pStyle w:val="Task"/>
      </w:pPr>
      <w:r>
        <w:t>Task</w:t>
      </w:r>
      <w:r w:rsidRPr="003160B3">
        <w:t xml:space="preserve"> 3: Explore bodies of water as physiographic boundaries</w:t>
      </w:r>
    </w:p>
    <w:p w14:paraId="46309B03" w14:textId="77777777" w:rsidR="00F8782E" w:rsidRDefault="00F8782E" w:rsidP="00F8782E">
      <w:pPr>
        <w:ind w:left="720" w:right="-360" w:hanging="765"/>
      </w:pPr>
      <w:r w:rsidRPr="000E1944">
        <w:rPr>
          <w:b/>
        </w:rPr>
        <w:t>Q3</w:t>
      </w:r>
      <w:r>
        <w:rPr>
          <w:b/>
        </w:rPr>
        <w:t>)</w:t>
      </w:r>
      <w:r>
        <w:rPr>
          <w:b/>
        </w:rPr>
        <w:tab/>
      </w:r>
      <w:r>
        <w:t>Record the names of three pairs of countries that share a boundary that’s a river.</w:t>
      </w:r>
    </w:p>
    <w:p w14:paraId="51B78D8B" w14:textId="77777777" w:rsidR="00F8782E" w:rsidRDefault="00F8782E" w:rsidP="00F8782E">
      <w:pPr>
        <w:ind w:right="-360"/>
      </w:pP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F8782E" w:rsidRPr="00A10B4A" w14:paraId="14831052" w14:textId="77777777" w:rsidTr="00A4414E">
        <w:tc>
          <w:tcPr>
            <w:tcW w:w="4428" w:type="dxa"/>
            <w:shd w:val="clear" w:color="auto" w:fill="E6E6E6"/>
            <w:vAlign w:val="bottom"/>
          </w:tcPr>
          <w:p w14:paraId="09BDE3F8" w14:textId="77777777" w:rsidR="00F8782E" w:rsidRPr="00A10B4A" w:rsidRDefault="00F8782E" w:rsidP="00A4414E">
            <w:pPr>
              <w:spacing w:before="40" w:after="40"/>
              <w:jc w:val="center"/>
              <w:rPr>
                <w:rFonts w:ascii="Arial" w:hAnsi="Arial" w:cs="Arial"/>
                <w:b/>
                <w:sz w:val="18"/>
                <w:szCs w:val="18"/>
              </w:rPr>
            </w:pPr>
            <w:r w:rsidRPr="00A10B4A">
              <w:rPr>
                <w:rFonts w:ascii="Arial" w:hAnsi="Arial" w:cs="Arial"/>
                <w:b/>
                <w:sz w:val="18"/>
                <w:szCs w:val="18"/>
              </w:rPr>
              <w:t>Countries that have a river as a boundary</w:t>
            </w:r>
          </w:p>
        </w:tc>
        <w:tc>
          <w:tcPr>
            <w:tcW w:w="4428" w:type="dxa"/>
            <w:shd w:val="clear" w:color="auto" w:fill="E6E6E6"/>
            <w:vAlign w:val="bottom"/>
          </w:tcPr>
          <w:p w14:paraId="54DF45BC" w14:textId="77777777" w:rsidR="00F8782E" w:rsidRPr="00A10B4A" w:rsidRDefault="00F8782E" w:rsidP="00A4414E">
            <w:pPr>
              <w:spacing w:before="40" w:after="40"/>
              <w:jc w:val="center"/>
              <w:rPr>
                <w:rFonts w:ascii="Arial" w:hAnsi="Arial" w:cs="Arial"/>
                <w:b/>
                <w:sz w:val="18"/>
                <w:szCs w:val="18"/>
              </w:rPr>
            </w:pPr>
            <w:r w:rsidRPr="00A10B4A">
              <w:rPr>
                <w:rFonts w:ascii="Arial" w:hAnsi="Arial" w:cs="Arial"/>
                <w:b/>
                <w:sz w:val="18"/>
                <w:szCs w:val="18"/>
              </w:rPr>
              <w:t>River that forms the boundary</w:t>
            </w:r>
          </w:p>
        </w:tc>
      </w:tr>
      <w:tr w:rsidR="00F8782E" w:rsidRPr="00A10B4A" w14:paraId="308884D6" w14:textId="77777777" w:rsidTr="00A4414E">
        <w:tc>
          <w:tcPr>
            <w:tcW w:w="4428" w:type="dxa"/>
          </w:tcPr>
          <w:p w14:paraId="0315D729" w14:textId="77777777" w:rsidR="00F8782E" w:rsidRPr="00A10B4A" w:rsidRDefault="000A208B" w:rsidP="000A208B">
            <w:pPr>
              <w:pStyle w:val="AnswerforKey"/>
            </w:pPr>
            <w:r>
              <w:t xml:space="preserve">France </w:t>
            </w:r>
            <w:r w:rsidR="00F8782E" w:rsidRPr="00A10B4A">
              <w:t>and</w:t>
            </w:r>
            <w:r>
              <w:t xml:space="preserve"> Germany</w:t>
            </w:r>
          </w:p>
        </w:tc>
        <w:tc>
          <w:tcPr>
            <w:tcW w:w="4428" w:type="dxa"/>
          </w:tcPr>
          <w:p w14:paraId="77EBEA4D" w14:textId="77777777" w:rsidR="00F8782E" w:rsidRPr="00A10B4A" w:rsidRDefault="000A208B" w:rsidP="000A208B">
            <w:pPr>
              <w:pStyle w:val="AnswerforKey"/>
            </w:pPr>
            <w:r>
              <w:t>Rhine</w:t>
            </w:r>
          </w:p>
        </w:tc>
      </w:tr>
      <w:tr w:rsidR="00F8782E" w:rsidRPr="00A10B4A" w14:paraId="16AC690C" w14:textId="77777777" w:rsidTr="00A4414E">
        <w:tc>
          <w:tcPr>
            <w:tcW w:w="4428" w:type="dxa"/>
          </w:tcPr>
          <w:p w14:paraId="005CCFB3" w14:textId="77777777" w:rsidR="00F8782E" w:rsidRPr="00A10B4A" w:rsidRDefault="000A208B" w:rsidP="000A208B">
            <w:pPr>
              <w:pStyle w:val="AnswerforKey"/>
            </w:pPr>
            <w:r>
              <w:t xml:space="preserve">Romania </w:t>
            </w:r>
            <w:r w:rsidR="00F8782E" w:rsidRPr="00A10B4A">
              <w:t>and</w:t>
            </w:r>
            <w:r>
              <w:t xml:space="preserve"> Bulgaria</w:t>
            </w:r>
          </w:p>
        </w:tc>
        <w:tc>
          <w:tcPr>
            <w:tcW w:w="4428" w:type="dxa"/>
          </w:tcPr>
          <w:p w14:paraId="0398C439" w14:textId="77777777" w:rsidR="00F8782E" w:rsidRPr="00A10B4A" w:rsidRDefault="000A208B" w:rsidP="000A208B">
            <w:pPr>
              <w:pStyle w:val="AnswerforKey"/>
            </w:pPr>
            <w:r>
              <w:t>Danube</w:t>
            </w:r>
          </w:p>
        </w:tc>
      </w:tr>
      <w:tr w:rsidR="00F8782E" w:rsidRPr="00A10B4A" w14:paraId="5F40FEFA" w14:textId="77777777" w:rsidTr="00A4414E">
        <w:tc>
          <w:tcPr>
            <w:tcW w:w="4428" w:type="dxa"/>
          </w:tcPr>
          <w:p w14:paraId="6F46A4E5" w14:textId="77777777" w:rsidR="00F8782E" w:rsidRPr="00A10B4A" w:rsidRDefault="000A208B" w:rsidP="000A208B">
            <w:pPr>
              <w:pStyle w:val="AnswerforKey"/>
            </w:pPr>
            <w:r>
              <w:t xml:space="preserve">Romania </w:t>
            </w:r>
            <w:r w:rsidR="00F8782E" w:rsidRPr="00A10B4A">
              <w:t>and</w:t>
            </w:r>
            <w:r>
              <w:t xml:space="preserve"> Serbia</w:t>
            </w:r>
          </w:p>
        </w:tc>
        <w:tc>
          <w:tcPr>
            <w:tcW w:w="4428" w:type="dxa"/>
          </w:tcPr>
          <w:p w14:paraId="0430CD4F" w14:textId="77777777" w:rsidR="000A208B" w:rsidRPr="00A10B4A" w:rsidRDefault="000A208B" w:rsidP="000A208B">
            <w:pPr>
              <w:pStyle w:val="AnswerforKey"/>
            </w:pPr>
            <w:r>
              <w:t>Danube</w:t>
            </w:r>
          </w:p>
        </w:tc>
      </w:tr>
      <w:tr w:rsidR="000A208B" w:rsidRPr="00A10B4A" w14:paraId="7E52E81F" w14:textId="77777777" w:rsidTr="00A4414E">
        <w:tc>
          <w:tcPr>
            <w:tcW w:w="4428" w:type="dxa"/>
          </w:tcPr>
          <w:p w14:paraId="5B82AE43" w14:textId="77777777" w:rsidR="000A208B" w:rsidRDefault="000A208B" w:rsidP="000A208B">
            <w:pPr>
              <w:pStyle w:val="AnswerforKey"/>
            </w:pPr>
            <w:r>
              <w:t>Belarus and Ukraine</w:t>
            </w:r>
          </w:p>
        </w:tc>
        <w:tc>
          <w:tcPr>
            <w:tcW w:w="4428" w:type="dxa"/>
          </w:tcPr>
          <w:p w14:paraId="3F641A54" w14:textId="77777777" w:rsidR="000A208B" w:rsidRDefault="000A208B" w:rsidP="000A208B">
            <w:pPr>
              <w:pStyle w:val="AnswerforKey"/>
            </w:pPr>
            <w:r>
              <w:t>Dnieper</w:t>
            </w:r>
          </w:p>
        </w:tc>
      </w:tr>
      <w:tr w:rsidR="000A208B" w:rsidRPr="00A10B4A" w14:paraId="619ABEDC" w14:textId="77777777" w:rsidTr="00A4414E">
        <w:tc>
          <w:tcPr>
            <w:tcW w:w="4428" w:type="dxa"/>
          </w:tcPr>
          <w:p w14:paraId="4D9FE4C6" w14:textId="77777777" w:rsidR="000A208B" w:rsidRDefault="000A208B" w:rsidP="000A208B">
            <w:pPr>
              <w:pStyle w:val="AnswerforKey"/>
            </w:pPr>
            <w:r>
              <w:t>Switzerland and Germany</w:t>
            </w:r>
          </w:p>
        </w:tc>
        <w:tc>
          <w:tcPr>
            <w:tcW w:w="4428" w:type="dxa"/>
          </w:tcPr>
          <w:p w14:paraId="0A184EFC" w14:textId="77777777" w:rsidR="000A208B" w:rsidRDefault="000A208B" w:rsidP="000A208B">
            <w:pPr>
              <w:pStyle w:val="AnswerforKey"/>
            </w:pPr>
            <w:r>
              <w:t>Rhine</w:t>
            </w:r>
          </w:p>
        </w:tc>
      </w:tr>
    </w:tbl>
    <w:p w14:paraId="0898E94C" w14:textId="77777777" w:rsidR="004B4FA7" w:rsidRDefault="004B4FA7" w:rsidP="00F8782E">
      <w:pPr>
        <w:ind w:right="-360"/>
      </w:pPr>
    </w:p>
    <w:p w14:paraId="6D3AC73F" w14:textId="77777777" w:rsidR="00F8782E" w:rsidRDefault="00F8782E" w:rsidP="00F8782E">
      <w:pPr>
        <w:ind w:left="720" w:right="-360" w:hanging="720"/>
      </w:pPr>
      <w:r w:rsidRPr="000E1944">
        <w:rPr>
          <w:b/>
        </w:rPr>
        <w:t>Q4</w:t>
      </w:r>
      <w:r>
        <w:rPr>
          <w:b/>
        </w:rPr>
        <w:t>)</w:t>
      </w:r>
      <w:r>
        <w:rPr>
          <w:b/>
        </w:rPr>
        <w:tab/>
      </w:r>
      <w:r>
        <w:t>Name three landlocked countries in Western Europe.</w:t>
      </w:r>
    </w:p>
    <w:p w14:paraId="02FAB666" w14:textId="77777777" w:rsidR="00F8782E" w:rsidRDefault="00F8782E" w:rsidP="00F8782E">
      <w:pPr>
        <w:tabs>
          <w:tab w:val="right" w:pos="8640"/>
        </w:tabs>
        <w:ind w:right="-360"/>
      </w:pPr>
    </w:p>
    <w:p w14:paraId="673419EE" w14:textId="77777777" w:rsidR="000A208B" w:rsidRPr="00B7356C" w:rsidRDefault="000A208B" w:rsidP="000A208B">
      <w:pPr>
        <w:pStyle w:val="CM162"/>
        <w:spacing w:after="267" w:line="260" w:lineRule="atLeast"/>
        <w:rPr>
          <w:rFonts w:asciiTheme="minorHAnsi" w:hAnsiTheme="minorHAnsi" w:cstheme="minorHAnsi"/>
          <w:color w:val="0079BD"/>
          <w:sz w:val="22"/>
          <w:szCs w:val="22"/>
        </w:rPr>
      </w:pPr>
      <w:r w:rsidRPr="00B7356C">
        <w:rPr>
          <w:rFonts w:asciiTheme="minorHAnsi" w:hAnsiTheme="minorHAnsi" w:cstheme="minorHAnsi"/>
          <w:b/>
          <w:bCs/>
          <w:color w:val="0079BD"/>
          <w:sz w:val="22"/>
          <w:szCs w:val="22"/>
        </w:rPr>
        <w:t xml:space="preserve">Possible answers: Switzerland, Austria, Luxembourg, Czech Republic, Slovakia, Hungary, Serbia. </w:t>
      </w:r>
    </w:p>
    <w:p w14:paraId="54D3A61D" w14:textId="77777777" w:rsidR="004B4FA7" w:rsidRDefault="004B4FA7" w:rsidP="00F8782E">
      <w:pPr>
        <w:pStyle w:val="Task"/>
      </w:pPr>
    </w:p>
    <w:p w14:paraId="56989188" w14:textId="77777777" w:rsidR="004B4FA7" w:rsidRDefault="004B4FA7" w:rsidP="00F8782E">
      <w:pPr>
        <w:pStyle w:val="Task"/>
      </w:pPr>
    </w:p>
    <w:p w14:paraId="3613F6EF" w14:textId="77777777" w:rsidR="00F8782E" w:rsidRPr="003160B3" w:rsidRDefault="00847F5E" w:rsidP="00F8782E">
      <w:pPr>
        <w:pStyle w:val="Task"/>
      </w:pPr>
      <w:r>
        <w:t>T</w:t>
      </w:r>
      <w:r w:rsidR="00F8782E">
        <w:t>ask</w:t>
      </w:r>
      <w:r w:rsidR="00F8782E" w:rsidRPr="003160B3">
        <w:t xml:space="preserve"> 4: Explore geometric boundaries</w:t>
      </w:r>
    </w:p>
    <w:p w14:paraId="36F4F136" w14:textId="77777777" w:rsidR="00F8782E" w:rsidRDefault="00F8782E" w:rsidP="00F8782E">
      <w:pPr>
        <w:ind w:left="720" w:right="-360" w:hanging="720"/>
      </w:pPr>
      <w:r w:rsidRPr="000E1944">
        <w:rPr>
          <w:b/>
        </w:rPr>
        <w:t>Q5</w:t>
      </w:r>
      <w:r>
        <w:rPr>
          <w:b/>
        </w:rPr>
        <w:t>)</w:t>
      </w:r>
      <w:r>
        <w:rPr>
          <w:b/>
        </w:rPr>
        <w:tab/>
      </w:r>
      <w:r>
        <w:t>List three pairs of countries with a shared geometric boundary.</w:t>
      </w:r>
    </w:p>
    <w:p w14:paraId="6DD67BE8"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 xml:space="preserve">Possible answers: </w:t>
      </w:r>
    </w:p>
    <w:p w14:paraId="585C6492"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 xml:space="preserve">Egypt </w:t>
      </w:r>
      <w:r w:rsidRPr="00B7356C">
        <w:rPr>
          <w:rFonts w:asciiTheme="minorHAnsi" w:hAnsiTheme="minorHAnsi" w:cstheme="minorHAnsi"/>
          <w:color w:val="211D1E"/>
          <w:sz w:val="22"/>
          <w:szCs w:val="22"/>
        </w:rPr>
        <w:t xml:space="preserve">and </w:t>
      </w:r>
      <w:r w:rsidRPr="00B7356C">
        <w:rPr>
          <w:rFonts w:asciiTheme="minorHAnsi" w:hAnsiTheme="minorHAnsi" w:cstheme="minorHAnsi"/>
          <w:b/>
          <w:bCs/>
          <w:color w:val="0079BD"/>
          <w:sz w:val="22"/>
          <w:szCs w:val="22"/>
        </w:rPr>
        <w:t xml:space="preserve">Sudan </w:t>
      </w:r>
    </w:p>
    <w:p w14:paraId="6B8B2774"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Sudan</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Chad </w:t>
      </w:r>
    </w:p>
    <w:p w14:paraId="547574FE"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Libya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Chad </w:t>
      </w:r>
    </w:p>
    <w:p w14:paraId="391604D2"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Niger</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Algeria </w:t>
      </w:r>
    </w:p>
    <w:p w14:paraId="1CC3D03F"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Libya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Sudan </w:t>
      </w:r>
    </w:p>
    <w:p w14:paraId="1F18C034"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Algeria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Mali </w:t>
      </w:r>
    </w:p>
    <w:p w14:paraId="13925107"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Namibia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Botswana </w:t>
      </w:r>
    </w:p>
    <w:p w14:paraId="6F3B2D9E" w14:textId="77777777" w:rsidR="004556D5" w:rsidRDefault="000A208B" w:rsidP="004556D5">
      <w:pPr>
        <w:pStyle w:val="CM159"/>
        <w:ind w:left="72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Algeria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Mauritania </w:t>
      </w:r>
    </w:p>
    <w:p w14:paraId="4C51E974" w14:textId="77777777" w:rsidR="000A208B" w:rsidRPr="00B7356C" w:rsidRDefault="000A208B" w:rsidP="004556D5">
      <w:pPr>
        <w:pStyle w:val="CM159"/>
        <w:ind w:left="720"/>
        <w:rPr>
          <w:rFonts w:asciiTheme="minorHAnsi" w:hAnsiTheme="minorHAnsi" w:cstheme="minorHAnsi"/>
          <w:color w:val="0079BD"/>
          <w:sz w:val="22"/>
          <w:szCs w:val="22"/>
        </w:rPr>
      </w:pPr>
      <w:r w:rsidRPr="00B7356C">
        <w:rPr>
          <w:rFonts w:asciiTheme="minorHAnsi" w:hAnsiTheme="minorHAnsi" w:cstheme="minorHAnsi"/>
          <w:b/>
          <w:bCs/>
          <w:color w:val="0079BD"/>
          <w:sz w:val="22"/>
          <w:szCs w:val="22"/>
        </w:rPr>
        <w:t>Angola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Zambia </w:t>
      </w:r>
    </w:p>
    <w:p w14:paraId="7D75E612" w14:textId="77777777" w:rsidR="00F8782E" w:rsidRPr="004D3868" w:rsidRDefault="00F8782E" w:rsidP="00F8782E">
      <w:pPr>
        <w:tabs>
          <w:tab w:val="left" w:pos="900"/>
          <w:tab w:val="left" w:pos="5220"/>
        </w:tabs>
        <w:ind w:right="-360"/>
        <w:rPr>
          <w:sz w:val="20"/>
        </w:rPr>
      </w:pPr>
    </w:p>
    <w:p w14:paraId="2F084610" w14:textId="77777777" w:rsidR="00F8782E" w:rsidRPr="003160B3" w:rsidRDefault="00F8782E" w:rsidP="00F8782E">
      <w:pPr>
        <w:pStyle w:val="Task"/>
      </w:pPr>
      <w:r>
        <w:t>Task</w:t>
      </w:r>
      <w:r w:rsidRPr="003160B3">
        <w:t xml:space="preserve"> 5: Explore anthropographic boundaries based on language and religion</w:t>
      </w:r>
    </w:p>
    <w:p w14:paraId="6B74A1A9" w14:textId="77777777" w:rsidR="00F8782E" w:rsidRDefault="00F8782E" w:rsidP="00F8782E">
      <w:pPr>
        <w:ind w:left="720" w:right="-360" w:hanging="720"/>
      </w:pPr>
      <w:r w:rsidRPr="00F21488">
        <w:rPr>
          <w:b/>
        </w:rPr>
        <w:t>Q</w:t>
      </w:r>
      <w:r>
        <w:rPr>
          <w:b/>
        </w:rPr>
        <w:t>6)</w:t>
      </w:r>
      <w:r>
        <w:rPr>
          <w:b/>
        </w:rPr>
        <w:tab/>
      </w:r>
      <w:r>
        <w:t>Determine the principal language group in South America and Western Europe.</w:t>
      </w:r>
    </w:p>
    <w:p w14:paraId="746AC607" w14:textId="77777777" w:rsidR="00F8782E" w:rsidRPr="00B86104" w:rsidRDefault="00F8782E" w:rsidP="00F8782E">
      <w:pPr>
        <w:ind w:left="720" w:right="-360" w:hanging="720"/>
        <w:rPr>
          <w:sz w:val="20"/>
        </w:rPr>
      </w:pPr>
    </w:p>
    <w:p w14:paraId="3F3C01A4" w14:textId="77777777" w:rsidR="000A208B" w:rsidRDefault="000A208B" w:rsidP="00F8782E">
      <w:pPr>
        <w:ind w:left="720" w:right="-360"/>
        <w:rPr>
          <w:rFonts w:asciiTheme="minorHAnsi" w:hAnsiTheme="minorHAnsi" w:cstheme="minorHAnsi"/>
          <w:b/>
          <w:bCs/>
          <w:color w:val="0079BD"/>
          <w:sz w:val="22"/>
          <w:szCs w:val="22"/>
        </w:rPr>
      </w:pPr>
      <w:r w:rsidRPr="00B7356C">
        <w:rPr>
          <w:rFonts w:asciiTheme="minorHAnsi" w:hAnsiTheme="minorHAnsi" w:cstheme="minorHAnsi"/>
          <w:color w:val="211D1E"/>
          <w:sz w:val="22"/>
          <w:szCs w:val="22"/>
        </w:rPr>
        <w:t xml:space="preserve">South America: </w:t>
      </w:r>
      <w:r w:rsidRPr="00B7356C">
        <w:rPr>
          <w:rFonts w:asciiTheme="minorHAnsi" w:hAnsiTheme="minorHAnsi" w:cstheme="minorHAnsi"/>
          <w:b/>
          <w:bCs/>
          <w:color w:val="0079BD"/>
          <w:sz w:val="22"/>
          <w:szCs w:val="22"/>
        </w:rPr>
        <w:t xml:space="preserve">Indo-European </w:t>
      </w:r>
    </w:p>
    <w:p w14:paraId="7C17B73B" w14:textId="77777777" w:rsidR="00F8782E" w:rsidRPr="00520993" w:rsidRDefault="000A208B" w:rsidP="00F8782E">
      <w:pPr>
        <w:ind w:left="720" w:right="-360"/>
      </w:pPr>
      <w:r w:rsidRPr="00B7356C">
        <w:rPr>
          <w:rFonts w:asciiTheme="minorHAnsi" w:hAnsiTheme="minorHAnsi" w:cstheme="minorHAnsi"/>
          <w:color w:val="211D1E"/>
          <w:sz w:val="22"/>
          <w:szCs w:val="22"/>
        </w:rPr>
        <w:t xml:space="preserve">Western Europe: </w:t>
      </w:r>
      <w:r w:rsidRPr="00B7356C">
        <w:rPr>
          <w:rFonts w:asciiTheme="minorHAnsi" w:hAnsiTheme="minorHAnsi" w:cstheme="minorHAnsi"/>
          <w:b/>
          <w:bCs/>
          <w:color w:val="0079BD"/>
          <w:sz w:val="22"/>
          <w:szCs w:val="22"/>
        </w:rPr>
        <w:t>Indo-European</w:t>
      </w:r>
    </w:p>
    <w:p w14:paraId="34DD5DA7" w14:textId="77777777" w:rsidR="00F8782E" w:rsidRPr="00B86104" w:rsidRDefault="00F8782E" w:rsidP="00F8782E">
      <w:pPr>
        <w:tabs>
          <w:tab w:val="right" w:pos="8640"/>
        </w:tabs>
        <w:ind w:left="720" w:right="-360"/>
        <w:rPr>
          <w:sz w:val="20"/>
        </w:rPr>
      </w:pPr>
    </w:p>
    <w:p w14:paraId="2B5E9607" w14:textId="77777777" w:rsidR="00F8782E" w:rsidRDefault="00F8782E" w:rsidP="00F8782E">
      <w:pPr>
        <w:ind w:left="720" w:right="-360" w:hanging="720"/>
      </w:pPr>
      <w:r>
        <w:rPr>
          <w:b/>
        </w:rPr>
        <w:t>Q7)</w:t>
      </w:r>
      <w:r>
        <w:rPr>
          <w:b/>
        </w:rPr>
        <w:tab/>
      </w:r>
      <w:r w:rsidRPr="00D43BCB">
        <w:t xml:space="preserve">Use the </w:t>
      </w:r>
      <w:r>
        <w:t>Pan</w:t>
      </w:r>
      <w:r w:rsidRPr="00D43BCB">
        <w:t xml:space="preserve"> and Zoom tools to locate countries separated by an anthropographic boundary based on language. List three pairs of such countries.</w:t>
      </w:r>
    </w:p>
    <w:p w14:paraId="66AE5385" w14:textId="77777777" w:rsidR="00F8782E" w:rsidRPr="00B86104" w:rsidRDefault="00F8782E" w:rsidP="00F8782E">
      <w:pPr>
        <w:ind w:right="-360"/>
        <w:rPr>
          <w:sz w:val="20"/>
        </w:rPr>
      </w:pPr>
    </w:p>
    <w:p w14:paraId="48C7125F" w14:textId="77777777" w:rsidR="000A208B" w:rsidRDefault="000A208B" w:rsidP="000A208B">
      <w:pPr>
        <w:ind w:left="720" w:right="-36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Georgia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Russia </w:t>
      </w:r>
    </w:p>
    <w:p w14:paraId="1818A66C" w14:textId="77777777" w:rsidR="000A208B" w:rsidRDefault="000A208B" w:rsidP="000A208B">
      <w:pPr>
        <w:ind w:left="720" w:right="-36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North Korea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China </w:t>
      </w:r>
    </w:p>
    <w:p w14:paraId="04B543E5" w14:textId="77777777" w:rsidR="000A208B" w:rsidRDefault="000A208B" w:rsidP="000A208B">
      <w:pPr>
        <w:ind w:left="720" w:right="-36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Kazakhstan</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Russia </w:t>
      </w:r>
    </w:p>
    <w:p w14:paraId="38FA66AF" w14:textId="77777777" w:rsidR="000A208B" w:rsidRDefault="000A208B" w:rsidP="000A208B">
      <w:pPr>
        <w:ind w:left="720" w:right="-36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Finland</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Sweden </w:t>
      </w:r>
    </w:p>
    <w:p w14:paraId="79420DC7" w14:textId="77777777" w:rsidR="000A208B" w:rsidRDefault="000A208B" w:rsidP="000A208B">
      <w:pPr>
        <w:ind w:left="720" w:right="-36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Brazil</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Paraguay </w:t>
      </w:r>
    </w:p>
    <w:p w14:paraId="7617930F" w14:textId="77777777" w:rsidR="000A208B" w:rsidRDefault="000A208B" w:rsidP="000A208B">
      <w:pPr>
        <w:ind w:left="720" w:right="-36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Thailand</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Laos </w:t>
      </w:r>
    </w:p>
    <w:p w14:paraId="0171ABC0" w14:textId="77777777" w:rsidR="00F8782E" w:rsidRPr="004D3868" w:rsidRDefault="000A208B" w:rsidP="000A208B">
      <w:pPr>
        <w:ind w:left="720" w:right="-360"/>
      </w:pPr>
      <w:r w:rsidRPr="00B7356C">
        <w:rPr>
          <w:rFonts w:asciiTheme="minorHAnsi" w:hAnsiTheme="minorHAnsi" w:cstheme="minorHAnsi"/>
          <w:b/>
          <w:bCs/>
          <w:color w:val="0079BD"/>
          <w:sz w:val="22"/>
          <w:szCs w:val="22"/>
        </w:rPr>
        <w:t>Botswana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Zimbabwe</w:t>
      </w:r>
    </w:p>
    <w:p w14:paraId="00D69DA0" w14:textId="77777777" w:rsidR="00F8782E" w:rsidRDefault="00F8782E" w:rsidP="00F8782E">
      <w:pPr>
        <w:ind w:left="720" w:right="-360" w:hanging="720"/>
      </w:pPr>
      <w:r w:rsidRPr="00F21488">
        <w:rPr>
          <w:b/>
        </w:rPr>
        <w:t>Q</w:t>
      </w:r>
      <w:r>
        <w:rPr>
          <w:b/>
        </w:rPr>
        <w:t>8)</w:t>
      </w:r>
      <w:r>
        <w:rPr>
          <w:b/>
        </w:rPr>
        <w:tab/>
      </w:r>
      <w:r>
        <w:t>Determine the principal religions in North America and Africa.</w:t>
      </w:r>
    </w:p>
    <w:p w14:paraId="4469B16F" w14:textId="77777777" w:rsidR="00EB27E7" w:rsidRDefault="00EB27E7" w:rsidP="00847F5E">
      <w:pPr>
        <w:pStyle w:val="NoSpacing"/>
        <w:ind w:firstLine="600"/>
        <w:rPr>
          <w:rFonts w:asciiTheme="minorHAnsi" w:hAnsiTheme="minorHAnsi" w:cstheme="minorHAnsi"/>
          <w:b/>
          <w:bCs/>
          <w:color w:val="0079BD"/>
          <w:sz w:val="22"/>
          <w:szCs w:val="22"/>
        </w:rPr>
      </w:pPr>
      <w:r w:rsidRPr="00EB27E7">
        <w:t xml:space="preserve">North America: </w:t>
      </w:r>
      <w:r w:rsidRPr="00B7356C">
        <w:rPr>
          <w:rFonts w:asciiTheme="minorHAnsi" w:hAnsiTheme="minorHAnsi" w:cstheme="minorHAnsi"/>
          <w:b/>
          <w:bCs/>
          <w:color w:val="0079BD"/>
          <w:sz w:val="22"/>
          <w:szCs w:val="22"/>
        </w:rPr>
        <w:t xml:space="preserve">Protestant, Roman Catholic, Indigenous </w:t>
      </w:r>
    </w:p>
    <w:p w14:paraId="25C8B80B" w14:textId="77777777" w:rsidR="00EB27E7" w:rsidRPr="00B7356C" w:rsidRDefault="00EB27E7" w:rsidP="00EB27E7">
      <w:pPr>
        <w:pStyle w:val="CM159"/>
        <w:spacing w:after="117" w:line="260" w:lineRule="atLeast"/>
        <w:ind w:left="1200" w:hanging="600"/>
        <w:rPr>
          <w:rFonts w:asciiTheme="minorHAnsi" w:hAnsiTheme="minorHAnsi" w:cstheme="minorHAnsi"/>
          <w:color w:val="0079BD"/>
          <w:sz w:val="22"/>
          <w:szCs w:val="22"/>
        </w:rPr>
      </w:pPr>
      <w:r w:rsidRPr="00B7356C">
        <w:rPr>
          <w:rFonts w:asciiTheme="minorHAnsi" w:hAnsiTheme="minorHAnsi" w:cstheme="minorHAnsi"/>
          <w:color w:val="211D1E"/>
          <w:sz w:val="22"/>
          <w:szCs w:val="22"/>
        </w:rPr>
        <w:t xml:space="preserve">Africa: </w:t>
      </w:r>
      <w:r w:rsidRPr="00B7356C">
        <w:rPr>
          <w:rFonts w:asciiTheme="minorHAnsi" w:hAnsiTheme="minorHAnsi" w:cstheme="minorHAnsi"/>
          <w:b/>
          <w:bCs/>
          <w:color w:val="0079BD"/>
          <w:sz w:val="22"/>
          <w:szCs w:val="22"/>
        </w:rPr>
        <w:t xml:space="preserve">Sunni Muslim, Indigenous </w:t>
      </w:r>
    </w:p>
    <w:p w14:paraId="20493884" w14:textId="77777777" w:rsidR="00F8782E" w:rsidRDefault="00F8782E" w:rsidP="00F8782E">
      <w:pPr>
        <w:ind w:left="720" w:right="-360" w:hanging="720"/>
      </w:pPr>
      <w:r>
        <w:rPr>
          <w:b/>
        </w:rPr>
        <w:t>Q9)</w:t>
      </w:r>
      <w:r>
        <w:rPr>
          <w:b/>
        </w:rPr>
        <w:tab/>
      </w:r>
      <w:r w:rsidRPr="0094724D">
        <w:t xml:space="preserve">Use the </w:t>
      </w:r>
      <w:r>
        <w:t>Pan</w:t>
      </w:r>
      <w:r w:rsidRPr="0094724D">
        <w:t xml:space="preserve"> and Zoom tools to locate countries separated by an anthropographic boundary based on religion. List three pairs of such countries.</w:t>
      </w:r>
    </w:p>
    <w:p w14:paraId="3409F479" w14:textId="77777777" w:rsidR="00F8782E" w:rsidRPr="00B86104" w:rsidRDefault="00F8782E" w:rsidP="00F8782E">
      <w:pPr>
        <w:ind w:right="-360"/>
        <w:rPr>
          <w:sz w:val="18"/>
          <w:szCs w:val="18"/>
        </w:rPr>
      </w:pPr>
    </w:p>
    <w:p w14:paraId="7CF49B99" w14:textId="77777777" w:rsidR="00EB27E7" w:rsidRDefault="00EB27E7" w:rsidP="00EB27E7">
      <w:pPr>
        <w:pStyle w:val="CM162"/>
        <w:ind w:left="60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Possible answers: India</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China/Myanmar/Pakistan/Bangladesh </w:t>
      </w:r>
    </w:p>
    <w:p w14:paraId="4F022E06" w14:textId="77777777" w:rsidR="00EB27E7" w:rsidRDefault="00EB27E7" w:rsidP="00EB27E7">
      <w:pPr>
        <w:pStyle w:val="CM162"/>
        <w:ind w:left="60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Thailand</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Malaysia Vietnam</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Cambodia/Laos </w:t>
      </w:r>
    </w:p>
    <w:p w14:paraId="21AC7652" w14:textId="77777777" w:rsidR="00EB27E7" w:rsidRDefault="00EB27E7" w:rsidP="00EB27E7">
      <w:pPr>
        <w:pStyle w:val="CM162"/>
        <w:ind w:left="60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Kazakhstan</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Russia </w:t>
      </w:r>
    </w:p>
    <w:p w14:paraId="7043EEF8" w14:textId="77777777" w:rsidR="00EB27E7" w:rsidRDefault="00EB27E7" w:rsidP="00EB27E7">
      <w:pPr>
        <w:pStyle w:val="CM162"/>
        <w:ind w:left="60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Iran</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Pakistan/Iraq/Turkmenistan </w:t>
      </w:r>
    </w:p>
    <w:p w14:paraId="79338F5C" w14:textId="77777777" w:rsidR="00EB27E7" w:rsidRDefault="00EB27E7" w:rsidP="00EB27E7">
      <w:pPr>
        <w:pStyle w:val="CM162"/>
        <w:ind w:left="60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Finland</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Russia </w:t>
      </w:r>
    </w:p>
    <w:p w14:paraId="4A0FB295" w14:textId="77777777" w:rsidR="00EB27E7" w:rsidRDefault="00EB27E7" w:rsidP="00EB27E7">
      <w:pPr>
        <w:pStyle w:val="CM162"/>
        <w:ind w:left="600"/>
        <w:rPr>
          <w:rFonts w:asciiTheme="minorHAnsi" w:hAnsiTheme="minorHAnsi" w:cstheme="minorHAnsi"/>
          <w:b/>
          <w:bCs/>
          <w:color w:val="0079BD"/>
          <w:sz w:val="22"/>
          <w:szCs w:val="22"/>
        </w:rPr>
      </w:pPr>
      <w:r w:rsidRPr="00B7356C">
        <w:rPr>
          <w:rFonts w:asciiTheme="minorHAnsi" w:hAnsiTheme="minorHAnsi" w:cstheme="minorHAnsi"/>
          <w:b/>
          <w:bCs/>
          <w:color w:val="0079BD"/>
          <w:sz w:val="22"/>
          <w:szCs w:val="22"/>
        </w:rPr>
        <w:t>Ireland</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United Kingdom </w:t>
      </w:r>
    </w:p>
    <w:p w14:paraId="5742E933" w14:textId="77777777" w:rsidR="00EB27E7" w:rsidRPr="00B7356C" w:rsidRDefault="00EB27E7" w:rsidP="00EB27E7">
      <w:pPr>
        <w:pStyle w:val="CM162"/>
        <w:ind w:left="600"/>
        <w:rPr>
          <w:rFonts w:asciiTheme="minorHAnsi" w:hAnsiTheme="minorHAnsi" w:cstheme="minorHAnsi"/>
          <w:color w:val="0079BD"/>
          <w:sz w:val="22"/>
          <w:szCs w:val="22"/>
        </w:rPr>
      </w:pPr>
      <w:r w:rsidRPr="00B7356C">
        <w:rPr>
          <w:rFonts w:asciiTheme="minorHAnsi" w:hAnsiTheme="minorHAnsi" w:cstheme="minorHAnsi"/>
          <w:b/>
          <w:bCs/>
          <w:color w:val="0079BD"/>
          <w:sz w:val="22"/>
          <w:szCs w:val="22"/>
        </w:rPr>
        <w:t>Germany</w:t>
      </w:r>
      <w:r w:rsidRPr="00B7356C">
        <w:rPr>
          <w:rFonts w:asciiTheme="minorHAnsi" w:hAnsiTheme="minorHAnsi" w:cstheme="minorHAnsi"/>
          <w:color w:val="211D1E"/>
          <w:sz w:val="22"/>
          <w:szCs w:val="22"/>
        </w:rPr>
        <w:t xml:space="preserve"> and </w:t>
      </w:r>
      <w:r w:rsidRPr="00B7356C">
        <w:rPr>
          <w:rFonts w:asciiTheme="minorHAnsi" w:hAnsiTheme="minorHAnsi" w:cstheme="minorHAnsi"/>
          <w:b/>
          <w:bCs/>
          <w:color w:val="0079BD"/>
          <w:sz w:val="22"/>
          <w:szCs w:val="22"/>
        </w:rPr>
        <w:t xml:space="preserve">Czech Republic </w:t>
      </w:r>
    </w:p>
    <w:p w14:paraId="3CF93905" w14:textId="77777777" w:rsidR="004556D5" w:rsidRDefault="004556D5" w:rsidP="00F8782E">
      <w:pPr>
        <w:pStyle w:val="Task"/>
      </w:pPr>
    </w:p>
    <w:p w14:paraId="400D5972" w14:textId="77777777" w:rsidR="00847F5E" w:rsidRDefault="00847F5E" w:rsidP="00F8782E">
      <w:pPr>
        <w:pStyle w:val="Task"/>
      </w:pPr>
    </w:p>
    <w:p w14:paraId="5B2D4214" w14:textId="77777777" w:rsidR="004B4FA7" w:rsidRDefault="004B4FA7" w:rsidP="00F8782E">
      <w:pPr>
        <w:pStyle w:val="Task"/>
      </w:pPr>
    </w:p>
    <w:p w14:paraId="724CE708" w14:textId="77777777" w:rsidR="00F8782E" w:rsidRPr="003160B3" w:rsidRDefault="00F8782E" w:rsidP="00F8782E">
      <w:pPr>
        <w:pStyle w:val="Task"/>
      </w:pPr>
      <w:r>
        <w:t>Task</w:t>
      </w:r>
      <w:r w:rsidRPr="003160B3">
        <w:t xml:space="preserve"> 6: Review physiographic, geometric, and anthropographic boundaries</w:t>
      </w:r>
    </w:p>
    <w:p w14:paraId="0B482215" w14:textId="77777777" w:rsidR="00F8782E" w:rsidRDefault="00F8782E" w:rsidP="00F8782E">
      <w:pPr>
        <w:ind w:left="720" w:right="-360" w:hanging="720"/>
      </w:pPr>
      <w:r>
        <w:rPr>
          <w:b/>
        </w:rPr>
        <w:t>Q10)</w:t>
      </w:r>
      <w:r>
        <w:rPr>
          <w:b/>
        </w:rPr>
        <w:tab/>
      </w:r>
      <w:r>
        <w:t>List additional examples of countries separated by physiographic, geometric, or anthropographic boundaries for each continent in the table.</w:t>
      </w:r>
    </w:p>
    <w:p w14:paraId="695042FD" w14:textId="77777777" w:rsidR="00F8782E" w:rsidRDefault="00F8782E" w:rsidP="00F8782E">
      <w:pPr>
        <w:ind w:right="-360"/>
      </w:pPr>
    </w:p>
    <w:p w14:paraId="4726C910" w14:textId="77777777" w:rsidR="00F8782E" w:rsidRPr="00EB27E7" w:rsidRDefault="00EB27E7" w:rsidP="00EB27E7">
      <w:pPr>
        <w:pStyle w:val="AnswerforKey"/>
      </w:pPr>
      <w:r>
        <w:t>See Q5, Q</w:t>
      </w:r>
      <w:r w:rsidR="004556D5">
        <w:t>7 and Q9</w:t>
      </w:r>
      <w:r>
        <w:t xml:space="preserve"> for possible answers</w:t>
      </w:r>
    </w:p>
    <w:p w14:paraId="35FC4CE5" w14:textId="77777777" w:rsidR="004556D5" w:rsidRDefault="004556D5" w:rsidP="00F8782E">
      <w:pPr>
        <w:pStyle w:val="Task"/>
      </w:pPr>
    </w:p>
    <w:p w14:paraId="2B1EBE1E" w14:textId="77777777" w:rsidR="00F8782E" w:rsidRPr="003160B3" w:rsidRDefault="00F8782E" w:rsidP="00F8782E">
      <w:pPr>
        <w:pStyle w:val="Task"/>
      </w:pPr>
      <w:r>
        <w:t>Task</w:t>
      </w:r>
      <w:r w:rsidRPr="003160B3">
        <w:t xml:space="preserve"> 7: Explore the effects of boundary shape, cultural diversity, and access to natural resources</w:t>
      </w:r>
    </w:p>
    <w:p w14:paraId="55703EF8" w14:textId="77777777" w:rsidR="00F8782E" w:rsidRDefault="00F8782E" w:rsidP="00F8782E">
      <w:pPr>
        <w:ind w:left="720" w:right="-360" w:hanging="720"/>
      </w:pPr>
      <w:r w:rsidRPr="008B1D7C">
        <w:rPr>
          <w:b/>
        </w:rPr>
        <w:t>Q1</w:t>
      </w:r>
      <w:r>
        <w:rPr>
          <w:b/>
        </w:rPr>
        <w:t>1)</w:t>
      </w:r>
      <w:r>
        <w:rPr>
          <w:b/>
        </w:rPr>
        <w:tab/>
      </w:r>
      <w:r>
        <w:t xml:space="preserve">Locate another example of each type of country. Record the countries in the </w:t>
      </w:r>
      <w:r>
        <w:br/>
        <w:t>Example 2 column.</w:t>
      </w:r>
    </w:p>
    <w:p w14:paraId="4E2C812A" w14:textId="77777777" w:rsidR="00F8782E" w:rsidRDefault="00F8782E" w:rsidP="00F8782E">
      <w:pPr>
        <w:ind w:right="-360"/>
      </w:pP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F8782E" w:rsidRPr="00E11C97" w14:paraId="740DA5A5" w14:textId="77777777" w:rsidTr="00A4414E">
        <w:tc>
          <w:tcPr>
            <w:tcW w:w="2952" w:type="dxa"/>
            <w:shd w:val="clear" w:color="auto" w:fill="E6E6E6"/>
          </w:tcPr>
          <w:p w14:paraId="1C6416A1" w14:textId="77777777" w:rsidR="00F8782E" w:rsidRPr="00E11C97" w:rsidRDefault="00F8782E" w:rsidP="00A4414E">
            <w:pPr>
              <w:spacing w:before="80" w:after="80"/>
              <w:jc w:val="center"/>
              <w:rPr>
                <w:rFonts w:ascii="Arial" w:hAnsi="Arial" w:cs="Arial"/>
                <w:b/>
                <w:sz w:val="18"/>
                <w:szCs w:val="18"/>
              </w:rPr>
            </w:pPr>
            <w:r w:rsidRPr="00E11C97">
              <w:rPr>
                <w:rFonts w:ascii="Arial" w:hAnsi="Arial" w:cs="Arial"/>
                <w:b/>
                <w:sz w:val="18"/>
                <w:szCs w:val="18"/>
              </w:rPr>
              <w:t>Type of country</w:t>
            </w:r>
          </w:p>
        </w:tc>
        <w:tc>
          <w:tcPr>
            <w:tcW w:w="2952" w:type="dxa"/>
            <w:shd w:val="clear" w:color="auto" w:fill="E6E6E6"/>
          </w:tcPr>
          <w:p w14:paraId="46C4E752" w14:textId="77777777" w:rsidR="00F8782E" w:rsidRPr="00E11C97" w:rsidRDefault="00F8782E" w:rsidP="00A4414E">
            <w:pPr>
              <w:spacing w:before="80" w:after="80"/>
              <w:jc w:val="center"/>
              <w:rPr>
                <w:rFonts w:ascii="Arial" w:hAnsi="Arial" w:cs="Arial"/>
                <w:b/>
                <w:sz w:val="18"/>
                <w:szCs w:val="18"/>
              </w:rPr>
            </w:pPr>
            <w:r w:rsidRPr="00E11C97">
              <w:rPr>
                <w:rFonts w:ascii="Arial" w:hAnsi="Arial" w:cs="Arial"/>
                <w:b/>
                <w:sz w:val="18"/>
                <w:szCs w:val="18"/>
              </w:rPr>
              <w:t>Example</w:t>
            </w:r>
            <w:r>
              <w:rPr>
                <w:rFonts w:ascii="Arial" w:hAnsi="Arial" w:cs="Arial"/>
                <w:b/>
                <w:sz w:val="18"/>
                <w:szCs w:val="18"/>
              </w:rPr>
              <w:t xml:space="preserve"> 1</w:t>
            </w:r>
          </w:p>
        </w:tc>
        <w:tc>
          <w:tcPr>
            <w:tcW w:w="2952" w:type="dxa"/>
            <w:shd w:val="clear" w:color="auto" w:fill="E6E6E6"/>
          </w:tcPr>
          <w:p w14:paraId="0AEAFD8C" w14:textId="77777777" w:rsidR="00F8782E" w:rsidRPr="00E11C97" w:rsidRDefault="00F8782E" w:rsidP="00A4414E">
            <w:pPr>
              <w:spacing w:before="80" w:after="80"/>
              <w:jc w:val="center"/>
              <w:rPr>
                <w:rFonts w:ascii="Arial" w:hAnsi="Arial" w:cs="Arial"/>
                <w:b/>
                <w:sz w:val="18"/>
                <w:szCs w:val="18"/>
              </w:rPr>
            </w:pPr>
            <w:r w:rsidRPr="00E11C97">
              <w:rPr>
                <w:rFonts w:ascii="Arial" w:hAnsi="Arial" w:cs="Arial"/>
                <w:b/>
                <w:sz w:val="18"/>
                <w:szCs w:val="18"/>
              </w:rPr>
              <w:t>Example 2</w:t>
            </w:r>
          </w:p>
        </w:tc>
      </w:tr>
      <w:tr w:rsidR="00F8782E" w:rsidRPr="00E11C97" w14:paraId="5D578F47" w14:textId="77777777" w:rsidTr="00A4414E">
        <w:tc>
          <w:tcPr>
            <w:tcW w:w="2952" w:type="dxa"/>
          </w:tcPr>
          <w:p w14:paraId="4A989736"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Elongated</w:t>
            </w:r>
          </w:p>
        </w:tc>
        <w:tc>
          <w:tcPr>
            <w:tcW w:w="2952" w:type="dxa"/>
          </w:tcPr>
          <w:p w14:paraId="5AEDDE96" w14:textId="77777777" w:rsidR="00F8782E" w:rsidRPr="00E11C97" w:rsidRDefault="00F8782E" w:rsidP="00A4414E">
            <w:pPr>
              <w:spacing w:before="80" w:after="80"/>
              <w:ind w:left="738"/>
              <w:rPr>
                <w:rFonts w:ascii="Arial" w:hAnsi="Arial" w:cs="Arial"/>
                <w:sz w:val="18"/>
                <w:szCs w:val="18"/>
              </w:rPr>
            </w:pPr>
            <w:r w:rsidRPr="00E11C97">
              <w:rPr>
                <w:rFonts w:ascii="Arial" w:hAnsi="Arial" w:cs="Arial"/>
                <w:sz w:val="18"/>
                <w:szCs w:val="18"/>
              </w:rPr>
              <w:t>Chile</w:t>
            </w:r>
          </w:p>
        </w:tc>
        <w:tc>
          <w:tcPr>
            <w:tcW w:w="2952" w:type="dxa"/>
          </w:tcPr>
          <w:p w14:paraId="728116E0" w14:textId="77777777" w:rsidR="00F8782E" w:rsidRPr="004556D5" w:rsidRDefault="00EB27E7" w:rsidP="004556D5">
            <w:pPr>
              <w:pStyle w:val="AnswerforKey"/>
              <w:rPr>
                <w:sz w:val="22"/>
                <w:szCs w:val="22"/>
              </w:rPr>
            </w:pPr>
            <w:r w:rsidRPr="004556D5">
              <w:rPr>
                <w:sz w:val="22"/>
                <w:szCs w:val="22"/>
              </w:rPr>
              <w:t>Vietnam, Panama</w:t>
            </w:r>
          </w:p>
        </w:tc>
      </w:tr>
      <w:tr w:rsidR="00F8782E" w:rsidRPr="00E11C97" w14:paraId="14DE1C42" w14:textId="77777777" w:rsidTr="00A4414E">
        <w:tc>
          <w:tcPr>
            <w:tcW w:w="2952" w:type="dxa"/>
          </w:tcPr>
          <w:p w14:paraId="03207309"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Fragmented</w:t>
            </w:r>
          </w:p>
        </w:tc>
        <w:tc>
          <w:tcPr>
            <w:tcW w:w="2952" w:type="dxa"/>
          </w:tcPr>
          <w:p w14:paraId="0EE9C463" w14:textId="77777777" w:rsidR="00F8782E" w:rsidRPr="00E11C97" w:rsidRDefault="00F8782E" w:rsidP="00A4414E">
            <w:pPr>
              <w:spacing w:before="80" w:after="80"/>
              <w:ind w:left="738"/>
              <w:rPr>
                <w:rFonts w:ascii="Arial" w:hAnsi="Arial" w:cs="Arial"/>
                <w:sz w:val="18"/>
                <w:szCs w:val="18"/>
              </w:rPr>
            </w:pPr>
            <w:r w:rsidRPr="00E11C97">
              <w:rPr>
                <w:rFonts w:ascii="Arial" w:hAnsi="Arial" w:cs="Arial"/>
                <w:sz w:val="18"/>
                <w:szCs w:val="18"/>
              </w:rPr>
              <w:t>Philippines</w:t>
            </w:r>
          </w:p>
        </w:tc>
        <w:tc>
          <w:tcPr>
            <w:tcW w:w="2952" w:type="dxa"/>
          </w:tcPr>
          <w:p w14:paraId="391FD293" w14:textId="77777777" w:rsidR="00F8782E" w:rsidRPr="004556D5" w:rsidRDefault="00EB27E7" w:rsidP="004556D5">
            <w:pPr>
              <w:pStyle w:val="AnswerforKey"/>
              <w:rPr>
                <w:sz w:val="22"/>
                <w:szCs w:val="22"/>
              </w:rPr>
            </w:pPr>
            <w:r w:rsidRPr="004556D5">
              <w:rPr>
                <w:sz w:val="22"/>
                <w:szCs w:val="22"/>
              </w:rPr>
              <w:t>Indonesia, Japan</w:t>
            </w:r>
          </w:p>
        </w:tc>
      </w:tr>
      <w:tr w:rsidR="00F8782E" w:rsidRPr="00E11C97" w14:paraId="36334C84" w14:textId="77777777" w:rsidTr="00A4414E">
        <w:tc>
          <w:tcPr>
            <w:tcW w:w="2952" w:type="dxa"/>
          </w:tcPr>
          <w:p w14:paraId="27EED510"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Circular/hexagonal</w:t>
            </w:r>
          </w:p>
        </w:tc>
        <w:tc>
          <w:tcPr>
            <w:tcW w:w="2952" w:type="dxa"/>
          </w:tcPr>
          <w:p w14:paraId="10708C6D" w14:textId="77777777" w:rsidR="00F8782E" w:rsidRPr="00E11C97" w:rsidRDefault="00F8782E" w:rsidP="00A4414E">
            <w:pPr>
              <w:spacing w:before="80" w:after="80"/>
              <w:ind w:left="738"/>
              <w:rPr>
                <w:rFonts w:ascii="Arial" w:hAnsi="Arial" w:cs="Arial"/>
                <w:sz w:val="18"/>
                <w:szCs w:val="18"/>
              </w:rPr>
            </w:pPr>
            <w:r w:rsidRPr="00E11C97">
              <w:rPr>
                <w:rFonts w:ascii="Arial" w:hAnsi="Arial" w:cs="Arial"/>
                <w:sz w:val="18"/>
                <w:szCs w:val="18"/>
              </w:rPr>
              <w:t>France</w:t>
            </w:r>
          </w:p>
        </w:tc>
        <w:tc>
          <w:tcPr>
            <w:tcW w:w="2952" w:type="dxa"/>
          </w:tcPr>
          <w:p w14:paraId="48C7DB42" w14:textId="77777777" w:rsidR="00F8782E" w:rsidRPr="004556D5" w:rsidRDefault="00EB27E7" w:rsidP="004556D5">
            <w:pPr>
              <w:pStyle w:val="AnswerforKey"/>
              <w:rPr>
                <w:sz w:val="22"/>
                <w:szCs w:val="22"/>
              </w:rPr>
            </w:pPr>
            <w:r w:rsidRPr="004556D5">
              <w:rPr>
                <w:sz w:val="22"/>
                <w:szCs w:val="22"/>
              </w:rPr>
              <w:t>Uruguay, Zimbabwe</w:t>
            </w:r>
          </w:p>
        </w:tc>
      </w:tr>
      <w:tr w:rsidR="00F8782E" w:rsidRPr="00E11C97" w14:paraId="043ABEDB" w14:textId="77777777" w:rsidTr="00A4414E">
        <w:tc>
          <w:tcPr>
            <w:tcW w:w="2952" w:type="dxa"/>
          </w:tcPr>
          <w:p w14:paraId="690B401D"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Small/compact</w:t>
            </w:r>
          </w:p>
        </w:tc>
        <w:tc>
          <w:tcPr>
            <w:tcW w:w="2952" w:type="dxa"/>
          </w:tcPr>
          <w:p w14:paraId="6FA78268" w14:textId="77777777" w:rsidR="00F8782E" w:rsidRPr="00E11C97" w:rsidRDefault="00F8782E" w:rsidP="00A4414E">
            <w:pPr>
              <w:spacing w:before="80" w:after="80"/>
              <w:ind w:left="738"/>
              <w:rPr>
                <w:rFonts w:ascii="Arial" w:hAnsi="Arial" w:cs="Arial"/>
                <w:sz w:val="18"/>
                <w:szCs w:val="18"/>
              </w:rPr>
            </w:pPr>
            <w:r w:rsidRPr="00E11C97">
              <w:rPr>
                <w:rFonts w:ascii="Arial" w:hAnsi="Arial" w:cs="Arial"/>
                <w:sz w:val="18"/>
                <w:szCs w:val="18"/>
              </w:rPr>
              <w:t>Bulgaria</w:t>
            </w:r>
          </w:p>
        </w:tc>
        <w:tc>
          <w:tcPr>
            <w:tcW w:w="2952" w:type="dxa"/>
          </w:tcPr>
          <w:p w14:paraId="0842C2E0" w14:textId="77777777" w:rsidR="00F8782E" w:rsidRPr="004556D5" w:rsidRDefault="004556D5" w:rsidP="004556D5">
            <w:pPr>
              <w:pStyle w:val="AnswerforKey"/>
              <w:rPr>
                <w:sz w:val="22"/>
                <w:szCs w:val="22"/>
              </w:rPr>
            </w:pPr>
            <w:r w:rsidRPr="004556D5">
              <w:rPr>
                <w:sz w:val="22"/>
                <w:szCs w:val="22"/>
              </w:rPr>
              <w:t>Costa R</w:t>
            </w:r>
            <w:r w:rsidR="00EB27E7" w:rsidRPr="004556D5">
              <w:rPr>
                <w:sz w:val="22"/>
                <w:szCs w:val="22"/>
              </w:rPr>
              <w:t>ica, Belgium</w:t>
            </w:r>
          </w:p>
        </w:tc>
      </w:tr>
      <w:tr w:rsidR="00F8782E" w:rsidRPr="00E11C97" w14:paraId="6F53D4AC" w14:textId="77777777" w:rsidTr="00A4414E">
        <w:tc>
          <w:tcPr>
            <w:tcW w:w="2952" w:type="dxa"/>
          </w:tcPr>
          <w:p w14:paraId="5CB882DE"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Perforated (has a “do</w:t>
            </w:r>
            <w:r>
              <w:rPr>
                <w:rFonts w:ascii="Arial" w:hAnsi="Arial" w:cs="Arial"/>
                <w:sz w:val="18"/>
                <w:szCs w:val="18"/>
              </w:rPr>
              <w:t>ugh</w:t>
            </w:r>
            <w:r w:rsidRPr="00E11C97">
              <w:rPr>
                <w:rFonts w:ascii="Arial" w:hAnsi="Arial" w:cs="Arial"/>
                <w:sz w:val="18"/>
                <w:szCs w:val="18"/>
              </w:rPr>
              <w:t>nut hole”)</w:t>
            </w:r>
          </w:p>
        </w:tc>
        <w:tc>
          <w:tcPr>
            <w:tcW w:w="2952" w:type="dxa"/>
          </w:tcPr>
          <w:p w14:paraId="2D81580A" w14:textId="77777777" w:rsidR="00F8782E" w:rsidRPr="00E11C97" w:rsidRDefault="00F8782E" w:rsidP="00A4414E">
            <w:pPr>
              <w:spacing w:before="80" w:after="80"/>
              <w:ind w:left="738"/>
              <w:rPr>
                <w:rFonts w:ascii="Arial" w:hAnsi="Arial" w:cs="Arial"/>
                <w:sz w:val="18"/>
                <w:szCs w:val="18"/>
              </w:rPr>
            </w:pPr>
            <w:r w:rsidRPr="00E11C97">
              <w:rPr>
                <w:rFonts w:ascii="Arial" w:hAnsi="Arial" w:cs="Arial"/>
                <w:sz w:val="18"/>
                <w:szCs w:val="18"/>
              </w:rPr>
              <w:t>South Africa</w:t>
            </w:r>
          </w:p>
        </w:tc>
        <w:tc>
          <w:tcPr>
            <w:tcW w:w="2952" w:type="dxa"/>
          </w:tcPr>
          <w:p w14:paraId="561B45DB" w14:textId="77777777" w:rsidR="00F8782E" w:rsidRPr="004556D5" w:rsidRDefault="00EB27E7" w:rsidP="004556D5">
            <w:pPr>
              <w:pStyle w:val="AnswerforKey"/>
              <w:rPr>
                <w:sz w:val="22"/>
                <w:szCs w:val="22"/>
              </w:rPr>
            </w:pPr>
            <w:r w:rsidRPr="004556D5">
              <w:rPr>
                <w:sz w:val="22"/>
                <w:szCs w:val="22"/>
              </w:rPr>
              <w:t>Italy</w:t>
            </w:r>
          </w:p>
        </w:tc>
      </w:tr>
      <w:tr w:rsidR="00F8782E" w:rsidRPr="00E11C97" w14:paraId="445E6F2E" w14:textId="77777777" w:rsidTr="00A4414E">
        <w:tc>
          <w:tcPr>
            <w:tcW w:w="2952" w:type="dxa"/>
          </w:tcPr>
          <w:p w14:paraId="7E12BCD2"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Prorupted (has a “panhandle”)</w:t>
            </w:r>
          </w:p>
        </w:tc>
        <w:tc>
          <w:tcPr>
            <w:tcW w:w="2952" w:type="dxa"/>
          </w:tcPr>
          <w:p w14:paraId="2FE2CBB0" w14:textId="77777777" w:rsidR="00F8782E" w:rsidRPr="00E11C97" w:rsidRDefault="00F8782E" w:rsidP="00A4414E">
            <w:pPr>
              <w:spacing w:before="80" w:after="80"/>
              <w:ind w:left="738"/>
              <w:rPr>
                <w:rFonts w:ascii="Arial" w:hAnsi="Arial" w:cs="Arial"/>
                <w:sz w:val="18"/>
                <w:szCs w:val="18"/>
              </w:rPr>
            </w:pPr>
            <w:r w:rsidRPr="00E11C97">
              <w:rPr>
                <w:rFonts w:ascii="Arial" w:hAnsi="Arial" w:cs="Arial"/>
                <w:sz w:val="18"/>
                <w:szCs w:val="18"/>
              </w:rPr>
              <w:t>Namibia</w:t>
            </w:r>
          </w:p>
        </w:tc>
        <w:tc>
          <w:tcPr>
            <w:tcW w:w="2952" w:type="dxa"/>
          </w:tcPr>
          <w:p w14:paraId="2AACDB1B" w14:textId="77777777" w:rsidR="00F8782E" w:rsidRPr="004556D5" w:rsidRDefault="004556D5" w:rsidP="004556D5">
            <w:pPr>
              <w:pStyle w:val="AnswerforKey"/>
              <w:rPr>
                <w:sz w:val="22"/>
                <w:szCs w:val="22"/>
              </w:rPr>
            </w:pPr>
            <w:r w:rsidRPr="004556D5">
              <w:rPr>
                <w:sz w:val="22"/>
                <w:szCs w:val="22"/>
              </w:rPr>
              <w:t>Thailand, Afghanistan</w:t>
            </w:r>
          </w:p>
        </w:tc>
      </w:tr>
    </w:tbl>
    <w:p w14:paraId="75DBFF6A" w14:textId="77777777" w:rsidR="00F8782E" w:rsidRDefault="00F8782E" w:rsidP="00F8782E">
      <w:pPr>
        <w:ind w:right="-360"/>
      </w:pPr>
    </w:p>
    <w:p w14:paraId="13E27F32" w14:textId="77777777" w:rsidR="00F8782E" w:rsidRDefault="00F8782E" w:rsidP="00F8782E">
      <w:pPr>
        <w:ind w:left="720" w:right="-360" w:hanging="720"/>
      </w:pPr>
      <w:r>
        <w:rPr>
          <w:b/>
        </w:rPr>
        <w:t>Q12)</w:t>
      </w:r>
      <w:r>
        <w:rPr>
          <w:b/>
        </w:rPr>
        <w:tab/>
      </w:r>
      <w:r>
        <w:t xml:space="preserve">Identify three culturally </w:t>
      </w:r>
      <w:r w:rsidRPr="00ED79C6">
        <w:rPr>
          <w:b/>
        </w:rPr>
        <w:t>uniform</w:t>
      </w:r>
      <w:r>
        <w:t xml:space="preserve"> countries on the basis of language group.</w:t>
      </w:r>
    </w:p>
    <w:p w14:paraId="7336540A" w14:textId="77777777" w:rsidR="00F8782E" w:rsidRDefault="00F8782E" w:rsidP="00F8782E">
      <w:pPr>
        <w:ind w:right="-360"/>
      </w:pPr>
    </w:p>
    <w:p w14:paraId="0642EA4A" w14:textId="77777777" w:rsidR="00EB27E7" w:rsidRPr="00B7356C" w:rsidRDefault="00EB27E7" w:rsidP="00EB27E7">
      <w:pPr>
        <w:pStyle w:val="CM162"/>
        <w:spacing w:after="267" w:line="260" w:lineRule="atLeast"/>
        <w:jc w:val="both"/>
        <w:rPr>
          <w:rFonts w:asciiTheme="minorHAnsi" w:hAnsiTheme="minorHAnsi" w:cstheme="minorHAnsi"/>
          <w:color w:val="0079BD"/>
          <w:sz w:val="22"/>
          <w:szCs w:val="22"/>
        </w:rPr>
      </w:pPr>
      <w:r w:rsidRPr="00B7356C">
        <w:rPr>
          <w:rFonts w:asciiTheme="minorHAnsi" w:hAnsiTheme="minorHAnsi" w:cstheme="minorHAnsi"/>
          <w:b/>
          <w:bCs/>
          <w:color w:val="0079BD"/>
          <w:sz w:val="22"/>
          <w:szCs w:val="22"/>
        </w:rPr>
        <w:t>Possib</w:t>
      </w:r>
      <w:r w:rsidR="004556D5">
        <w:rPr>
          <w:rFonts w:asciiTheme="minorHAnsi" w:hAnsiTheme="minorHAnsi" w:cstheme="minorHAnsi"/>
          <w:b/>
          <w:bCs/>
          <w:color w:val="0079BD"/>
          <w:sz w:val="22"/>
          <w:szCs w:val="22"/>
        </w:rPr>
        <w:t>l</w:t>
      </w:r>
      <w:r w:rsidRPr="00B7356C">
        <w:rPr>
          <w:rFonts w:asciiTheme="minorHAnsi" w:hAnsiTheme="minorHAnsi" w:cstheme="minorHAnsi"/>
          <w:b/>
          <w:bCs/>
          <w:color w:val="0079BD"/>
          <w:sz w:val="22"/>
          <w:szCs w:val="22"/>
        </w:rPr>
        <w:t xml:space="preserve">e answers: Japan, France, Argentina, Italy, Hungary. </w:t>
      </w:r>
    </w:p>
    <w:p w14:paraId="5022C6AA" w14:textId="77777777" w:rsidR="00F8782E" w:rsidRDefault="00F8782E" w:rsidP="00F8782E">
      <w:pPr>
        <w:ind w:left="720" w:right="-360" w:hanging="720"/>
      </w:pPr>
      <w:r>
        <w:rPr>
          <w:b/>
        </w:rPr>
        <w:t>Q13)</w:t>
      </w:r>
      <w:r>
        <w:rPr>
          <w:b/>
        </w:rPr>
        <w:tab/>
      </w:r>
      <w:r>
        <w:t xml:space="preserve">Identify three culturally </w:t>
      </w:r>
      <w:r w:rsidRPr="00ED79C6">
        <w:rPr>
          <w:b/>
        </w:rPr>
        <w:t>diverse</w:t>
      </w:r>
      <w:r>
        <w:t xml:space="preserve"> countries on the basis of language groups.</w:t>
      </w:r>
    </w:p>
    <w:p w14:paraId="612C40EC" w14:textId="77777777" w:rsidR="00F8782E" w:rsidRDefault="00F8782E" w:rsidP="00F8782E">
      <w:pPr>
        <w:ind w:right="-360"/>
      </w:pPr>
    </w:p>
    <w:p w14:paraId="79C37D6A" w14:textId="77777777" w:rsidR="004556D5" w:rsidRPr="00B7356C" w:rsidRDefault="004556D5" w:rsidP="004556D5">
      <w:pPr>
        <w:pStyle w:val="CM159"/>
        <w:spacing w:after="117" w:line="260" w:lineRule="atLeast"/>
        <w:jc w:val="both"/>
        <w:rPr>
          <w:rFonts w:asciiTheme="minorHAnsi" w:hAnsiTheme="minorHAnsi" w:cstheme="minorHAnsi"/>
          <w:color w:val="0079BD"/>
          <w:sz w:val="22"/>
          <w:szCs w:val="22"/>
        </w:rPr>
      </w:pPr>
      <w:r w:rsidRPr="00B7356C">
        <w:rPr>
          <w:rFonts w:asciiTheme="minorHAnsi" w:hAnsiTheme="minorHAnsi" w:cstheme="minorHAnsi"/>
          <w:b/>
          <w:bCs/>
          <w:color w:val="0079BD"/>
          <w:sz w:val="22"/>
          <w:szCs w:val="22"/>
        </w:rPr>
        <w:t xml:space="preserve">Possible answers: Canada, Spain, Nigeria, Burkina Faso, Syria, Turkey, India, Sudan, Sri Lanka, Namibia. </w:t>
      </w:r>
    </w:p>
    <w:p w14:paraId="5BAF49FC" w14:textId="77777777" w:rsidR="00F8782E" w:rsidRPr="007C0AFF" w:rsidRDefault="00F8782E" w:rsidP="00F8782E">
      <w:pPr>
        <w:ind w:right="-360"/>
      </w:pPr>
    </w:p>
    <w:p w14:paraId="6EB639C3" w14:textId="77777777" w:rsidR="00F8782E" w:rsidRDefault="00F8782E" w:rsidP="00F8782E">
      <w:pPr>
        <w:ind w:left="720" w:right="-360" w:hanging="720"/>
      </w:pPr>
      <w:r>
        <w:rPr>
          <w:b/>
        </w:rPr>
        <w:t>Q14)</w:t>
      </w:r>
      <w:r>
        <w:rPr>
          <w:b/>
        </w:rPr>
        <w:tab/>
      </w:r>
      <w:r>
        <w:t>Record an example of a landlocked country for each of the following continents. For a continent that does not have a landlocked country, write “None.”</w:t>
      </w:r>
    </w:p>
    <w:p w14:paraId="5FD2D949" w14:textId="77777777" w:rsidR="00F8782E" w:rsidRDefault="00F8782E" w:rsidP="00F8782E">
      <w:pPr>
        <w:ind w:right="-360"/>
      </w:pPr>
    </w:p>
    <w:tbl>
      <w:tblPr>
        <w:tblW w:w="8856" w:type="dxa"/>
        <w:jc w:val="center"/>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F8782E" w:rsidRPr="00E11C97" w14:paraId="014F856F" w14:textId="77777777" w:rsidTr="00A4414E">
        <w:trPr>
          <w:jc w:val="center"/>
        </w:trPr>
        <w:tc>
          <w:tcPr>
            <w:tcW w:w="4428" w:type="dxa"/>
            <w:shd w:val="clear" w:color="auto" w:fill="E6E6E6"/>
          </w:tcPr>
          <w:p w14:paraId="36E6B1A4" w14:textId="77777777" w:rsidR="00F8782E" w:rsidRPr="00E11C97" w:rsidRDefault="00F8782E" w:rsidP="00A4414E">
            <w:pPr>
              <w:spacing w:before="80" w:after="80"/>
              <w:jc w:val="center"/>
              <w:rPr>
                <w:rFonts w:ascii="Arial" w:hAnsi="Arial" w:cs="Arial"/>
                <w:b/>
                <w:sz w:val="18"/>
                <w:szCs w:val="18"/>
              </w:rPr>
            </w:pPr>
            <w:r w:rsidRPr="00E11C97">
              <w:rPr>
                <w:rFonts w:ascii="Arial" w:hAnsi="Arial" w:cs="Arial"/>
                <w:b/>
                <w:sz w:val="18"/>
                <w:szCs w:val="18"/>
              </w:rPr>
              <w:t>Continent</w:t>
            </w:r>
          </w:p>
        </w:tc>
        <w:tc>
          <w:tcPr>
            <w:tcW w:w="4428" w:type="dxa"/>
            <w:shd w:val="clear" w:color="auto" w:fill="E6E6E6"/>
          </w:tcPr>
          <w:p w14:paraId="4B39BE8A" w14:textId="77777777" w:rsidR="00F8782E" w:rsidRPr="00E11C97" w:rsidRDefault="00F8782E" w:rsidP="00A4414E">
            <w:pPr>
              <w:spacing w:before="80" w:after="80"/>
              <w:jc w:val="center"/>
              <w:rPr>
                <w:rFonts w:ascii="Arial" w:hAnsi="Arial" w:cs="Arial"/>
                <w:b/>
                <w:sz w:val="18"/>
                <w:szCs w:val="18"/>
              </w:rPr>
            </w:pPr>
            <w:r w:rsidRPr="00E11C97">
              <w:rPr>
                <w:rFonts w:ascii="Arial" w:hAnsi="Arial" w:cs="Arial"/>
                <w:b/>
                <w:sz w:val="18"/>
                <w:szCs w:val="18"/>
              </w:rPr>
              <w:t>Landlocked country</w:t>
            </w:r>
          </w:p>
        </w:tc>
      </w:tr>
      <w:tr w:rsidR="00F8782E" w:rsidRPr="00E11C97" w14:paraId="3BE4DDD0" w14:textId="77777777" w:rsidTr="00A4414E">
        <w:trPr>
          <w:jc w:val="center"/>
        </w:trPr>
        <w:tc>
          <w:tcPr>
            <w:tcW w:w="4428" w:type="dxa"/>
          </w:tcPr>
          <w:p w14:paraId="62BEA9DF"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North and Central America</w:t>
            </w:r>
          </w:p>
        </w:tc>
        <w:tc>
          <w:tcPr>
            <w:tcW w:w="4428" w:type="dxa"/>
          </w:tcPr>
          <w:p w14:paraId="4787B2D8" w14:textId="77777777" w:rsidR="00F8782E" w:rsidRPr="004556D5" w:rsidRDefault="004556D5" w:rsidP="004556D5">
            <w:pPr>
              <w:pStyle w:val="AnswerforKey"/>
              <w:ind w:left="162"/>
              <w:rPr>
                <w:sz w:val="20"/>
              </w:rPr>
            </w:pPr>
            <w:r w:rsidRPr="004556D5">
              <w:rPr>
                <w:sz w:val="20"/>
              </w:rPr>
              <w:t>None</w:t>
            </w:r>
          </w:p>
        </w:tc>
      </w:tr>
      <w:tr w:rsidR="00F8782E" w:rsidRPr="00E11C97" w14:paraId="47AD92FA" w14:textId="77777777" w:rsidTr="00A4414E">
        <w:trPr>
          <w:jc w:val="center"/>
        </w:trPr>
        <w:tc>
          <w:tcPr>
            <w:tcW w:w="4428" w:type="dxa"/>
          </w:tcPr>
          <w:p w14:paraId="561E4A21"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South America</w:t>
            </w:r>
          </w:p>
        </w:tc>
        <w:tc>
          <w:tcPr>
            <w:tcW w:w="4428" w:type="dxa"/>
          </w:tcPr>
          <w:p w14:paraId="630EBE76" w14:textId="77777777" w:rsidR="00F8782E" w:rsidRPr="004556D5" w:rsidRDefault="004556D5" w:rsidP="004556D5">
            <w:pPr>
              <w:pStyle w:val="AnswerforKey"/>
              <w:ind w:left="162"/>
              <w:rPr>
                <w:sz w:val="20"/>
              </w:rPr>
            </w:pPr>
            <w:r w:rsidRPr="004556D5">
              <w:rPr>
                <w:sz w:val="20"/>
              </w:rPr>
              <w:t>Bolivia, Paraguay</w:t>
            </w:r>
          </w:p>
        </w:tc>
      </w:tr>
      <w:tr w:rsidR="00F8782E" w:rsidRPr="00E11C97" w14:paraId="2B3B48B2" w14:textId="77777777" w:rsidTr="00A4414E">
        <w:trPr>
          <w:jc w:val="center"/>
        </w:trPr>
        <w:tc>
          <w:tcPr>
            <w:tcW w:w="4428" w:type="dxa"/>
          </w:tcPr>
          <w:p w14:paraId="68EC600D"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Africa</w:t>
            </w:r>
          </w:p>
        </w:tc>
        <w:tc>
          <w:tcPr>
            <w:tcW w:w="4428" w:type="dxa"/>
          </w:tcPr>
          <w:p w14:paraId="4F2DCDC1" w14:textId="77777777" w:rsidR="00F8782E" w:rsidRPr="004556D5" w:rsidRDefault="004556D5" w:rsidP="004556D5">
            <w:pPr>
              <w:pStyle w:val="AnswerforKey"/>
              <w:ind w:left="162"/>
              <w:rPr>
                <w:sz w:val="20"/>
              </w:rPr>
            </w:pPr>
            <w:r w:rsidRPr="004556D5">
              <w:rPr>
                <w:sz w:val="20"/>
              </w:rPr>
              <w:t>Mali, Burkina Faso, Niger, Chad, Central African Republic, Rwanda, Burundi, Uganda, Zambia, Zimbabwe, Botswana, Lesotho, Ethiopia, Malawi, Swaziland</w:t>
            </w:r>
          </w:p>
        </w:tc>
      </w:tr>
      <w:tr w:rsidR="00F8782E" w:rsidRPr="00E11C97" w14:paraId="7760D0B9" w14:textId="77777777" w:rsidTr="00A4414E">
        <w:trPr>
          <w:jc w:val="center"/>
        </w:trPr>
        <w:tc>
          <w:tcPr>
            <w:tcW w:w="4428" w:type="dxa"/>
          </w:tcPr>
          <w:p w14:paraId="1C609781" w14:textId="77777777" w:rsidR="00F8782E" w:rsidRPr="00E11C97" w:rsidRDefault="00F8782E" w:rsidP="00A4414E">
            <w:pPr>
              <w:spacing w:before="80" w:after="80"/>
              <w:rPr>
                <w:rFonts w:ascii="Arial" w:hAnsi="Arial" w:cs="Arial"/>
                <w:sz w:val="18"/>
                <w:szCs w:val="18"/>
              </w:rPr>
            </w:pPr>
            <w:r w:rsidRPr="00E11C97">
              <w:rPr>
                <w:rFonts w:ascii="Arial" w:hAnsi="Arial" w:cs="Arial"/>
                <w:sz w:val="18"/>
                <w:szCs w:val="18"/>
              </w:rPr>
              <w:t>Asia</w:t>
            </w:r>
          </w:p>
        </w:tc>
        <w:tc>
          <w:tcPr>
            <w:tcW w:w="4428" w:type="dxa"/>
          </w:tcPr>
          <w:p w14:paraId="40A0E43D" w14:textId="77777777" w:rsidR="00F8782E" w:rsidRPr="004556D5" w:rsidRDefault="004556D5" w:rsidP="004556D5">
            <w:pPr>
              <w:pStyle w:val="AnswerforKey"/>
              <w:ind w:left="162"/>
              <w:rPr>
                <w:sz w:val="20"/>
              </w:rPr>
            </w:pPr>
            <w:r w:rsidRPr="004556D5">
              <w:rPr>
                <w:sz w:val="20"/>
              </w:rPr>
              <w:t>Afghanistan, Nepal, Bhutan, Laos, Mongolia, Kyrgyzstan, Tajikistan, Armenia</w:t>
            </w:r>
          </w:p>
        </w:tc>
      </w:tr>
    </w:tbl>
    <w:p w14:paraId="58343DDF" w14:textId="77777777" w:rsidR="00F8782E" w:rsidRDefault="00F8782E" w:rsidP="00F8782E">
      <w:pPr>
        <w:ind w:left="720" w:right="-360" w:hanging="720"/>
      </w:pPr>
      <w:r>
        <w:rPr>
          <w:b/>
        </w:rPr>
        <w:br w:type="page"/>
      </w:r>
      <w:r w:rsidRPr="008B1D7C">
        <w:rPr>
          <w:b/>
        </w:rPr>
        <w:t>Q1</w:t>
      </w:r>
      <w:r>
        <w:rPr>
          <w:b/>
        </w:rPr>
        <w:t>5)</w:t>
      </w:r>
      <w:r>
        <w:rPr>
          <w:b/>
        </w:rPr>
        <w:tab/>
      </w:r>
      <w:r>
        <w:t>Name two Southeast Asian countries that do not have any oil and gas resources within their land borders.</w:t>
      </w:r>
    </w:p>
    <w:p w14:paraId="673666CE" w14:textId="77777777" w:rsidR="00F8782E" w:rsidRDefault="00F8782E" w:rsidP="00F8782E">
      <w:pPr>
        <w:ind w:right="-360"/>
      </w:pPr>
    </w:p>
    <w:p w14:paraId="2D12E206" w14:textId="77777777" w:rsidR="004556D5" w:rsidRPr="00B7356C" w:rsidRDefault="004556D5" w:rsidP="004556D5">
      <w:pPr>
        <w:pStyle w:val="CM159"/>
        <w:spacing w:after="117" w:line="260" w:lineRule="atLeast"/>
        <w:ind w:firstLine="720"/>
        <w:rPr>
          <w:rFonts w:asciiTheme="minorHAnsi" w:hAnsiTheme="minorHAnsi" w:cstheme="minorHAnsi"/>
          <w:color w:val="0079BD"/>
          <w:sz w:val="22"/>
          <w:szCs w:val="22"/>
        </w:rPr>
      </w:pPr>
      <w:r w:rsidRPr="00B7356C">
        <w:rPr>
          <w:rFonts w:asciiTheme="minorHAnsi" w:hAnsiTheme="minorHAnsi" w:cstheme="minorHAnsi"/>
          <w:b/>
          <w:bCs/>
          <w:color w:val="0079BD"/>
          <w:sz w:val="22"/>
          <w:szCs w:val="22"/>
        </w:rPr>
        <w:t xml:space="preserve">Possible answers: Cambodia, Laos, Vietnam </w:t>
      </w:r>
    </w:p>
    <w:p w14:paraId="4875DD51" w14:textId="77777777" w:rsidR="00F8782E" w:rsidRDefault="00F8782E" w:rsidP="00F8782E">
      <w:pPr>
        <w:ind w:right="-360"/>
      </w:pPr>
    </w:p>
    <w:p w14:paraId="6CB83DCC" w14:textId="77777777" w:rsidR="00F8782E" w:rsidRDefault="00F8782E" w:rsidP="00F8782E">
      <w:pPr>
        <w:ind w:left="720" w:right="-360" w:hanging="720"/>
      </w:pPr>
      <w:r>
        <w:rPr>
          <w:b/>
        </w:rPr>
        <w:t>Q16)</w:t>
      </w:r>
      <w:r>
        <w:rPr>
          <w:b/>
        </w:rPr>
        <w:tab/>
      </w:r>
      <w:r>
        <w:t>Name two Southeast Asian countries that have oil and gas resources within their land borders.</w:t>
      </w:r>
    </w:p>
    <w:p w14:paraId="73279EFC" w14:textId="77777777" w:rsidR="00F8782E" w:rsidRDefault="00F8782E" w:rsidP="00F8782E">
      <w:pPr>
        <w:ind w:right="-360"/>
        <w:rPr>
          <w:u w:val="single"/>
        </w:rPr>
      </w:pPr>
    </w:p>
    <w:p w14:paraId="520B2EB2" w14:textId="77777777" w:rsidR="00C26DE7" w:rsidRPr="00B7356C" w:rsidRDefault="00C26DE7" w:rsidP="00C26DE7">
      <w:pPr>
        <w:pStyle w:val="CM159"/>
        <w:spacing w:after="117" w:line="260" w:lineRule="atLeast"/>
        <w:ind w:firstLine="720"/>
        <w:rPr>
          <w:rFonts w:asciiTheme="minorHAnsi" w:hAnsiTheme="minorHAnsi" w:cstheme="minorHAnsi"/>
          <w:color w:val="0079BD"/>
          <w:sz w:val="22"/>
          <w:szCs w:val="22"/>
        </w:rPr>
      </w:pPr>
      <w:r w:rsidRPr="00B7356C">
        <w:rPr>
          <w:rFonts w:asciiTheme="minorHAnsi" w:hAnsiTheme="minorHAnsi" w:cstheme="minorHAnsi"/>
          <w:b/>
          <w:bCs/>
          <w:color w:val="0079BD"/>
          <w:sz w:val="22"/>
          <w:szCs w:val="22"/>
        </w:rPr>
        <w:t xml:space="preserve">Possible answers: Cambodia, Laos, Vietnam </w:t>
      </w:r>
    </w:p>
    <w:p w14:paraId="120B33F7" w14:textId="77777777" w:rsidR="00F8782E" w:rsidRDefault="00F8782E" w:rsidP="00F8782E">
      <w:pPr>
        <w:ind w:right="-360"/>
        <w:rPr>
          <w:u w:val="single"/>
        </w:rPr>
      </w:pPr>
    </w:p>
    <w:p w14:paraId="52D54147" w14:textId="77777777" w:rsidR="00F8782E" w:rsidRPr="003160B3" w:rsidRDefault="00F8782E" w:rsidP="00F8782E">
      <w:pPr>
        <w:pStyle w:val="Task"/>
      </w:pPr>
      <w:r>
        <w:t>Task</w:t>
      </w:r>
      <w:r w:rsidRPr="003160B3">
        <w:t xml:space="preserve"> 8: Explore boundary changes </w:t>
      </w:r>
      <w:r>
        <w:t xml:space="preserve">that occurred </w:t>
      </w:r>
      <w:r w:rsidRPr="003160B3">
        <w:t>in the 1990s</w:t>
      </w:r>
    </w:p>
    <w:p w14:paraId="5A36239F" w14:textId="77777777" w:rsidR="00F8782E" w:rsidRDefault="00F8782E" w:rsidP="00F8782E">
      <w:pPr>
        <w:ind w:left="720" w:right="-360" w:hanging="720"/>
      </w:pPr>
      <w:r w:rsidRPr="008B1D7C">
        <w:rPr>
          <w:b/>
        </w:rPr>
        <w:t>Q1</w:t>
      </w:r>
      <w:r>
        <w:rPr>
          <w:b/>
        </w:rPr>
        <w:t>7)</w:t>
      </w:r>
      <w:r>
        <w:rPr>
          <w:b/>
        </w:rPr>
        <w:tab/>
      </w:r>
      <w:r>
        <w:t>Describe three political-boundary changes between 1992 and 2007.</w:t>
      </w:r>
    </w:p>
    <w:p w14:paraId="6A017B01" w14:textId="77777777" w:rsidR="00F8782E" w:rsidRDefault="00F8782E" w:rsidP="00F8782E">
      <w:pPr>
        <w:ind w:right="-360"/>
      </w:pPr>
    </w:p>
    <w:p w14:paraId="55D8B2F3" w14:textId="77777777" w:rsidR="00C26DE7" w:rsidRPr="00B7356C" w:rsidRDefault="00C26DE7" w:rsidP="00C26DE7">
      <w:pPr>
        <w:pStyle w:val="CM159"/>
        <w:spacing w:after="117" w:line="260" w:lineRule="atLeast"/>
        <w:ind w:left="720"/>
        <w:rPr>
          <w:rFonts w:asciiTheme="minorHAnsi" w:hAnsiTheme="minorHAnsi" w:cstheme="minorHAnsi"/>
          <w:color w:val="0079BD"/>
          <w:sz w:val="22"/>
          <w:szCs w:val="22"/>
        </w:rPr>
      </w:pPr>
      <w:r w:rsidRPr="00B7356C">
        <w:rPr>
          <w:rFonts w:asciiTheme="minorHAnsi" w:hAnsiTheme="minorHAnsi" w:cstheme="minorHAnsi"/>
          <w:b/>
          <w:bCs/>
          <w:color w:val="0079BD"/>
          <w:sz w:val="22"/>
          <w:szCs w:val="22"/>
        </w:rPr>
        <w:t xml:space="preserve">Answers will vary but should focus on the changes in Eastern Europe and the former Union of Soviet Socialist Republics (USSR). </w:t>
      </w:r>
    </w:p>
    <w:p w14:paraId="7555E918" w14:textId="77777777" w:rsidR="00F8782E" w:rsidRDefault="00F8782E" w:rsidP="00F8782E">
      <w:pPr>
        <w:ind w:right="-360"/>
      </w:pPr>
    </w:p>
    <w:p w14:paraId="7BDC2F3B" w14:textId="77777777" w:rsidR="00F8782E" w:rsidRDefault="00F8782E" w:rsidP="00F8782E">
      <w:pPr>
        <w:ind w:left="720" w:right="-360" w:hanging="720"/>
      </w:pPr>
      <w:r>
        <w:rPr>
          <w:b/>
        </w:rPr>
        <w:t>Q18)</w:t>
      </w:r>
      <w:r>
        <w:rPr>
          <w:b/>
        </w:rPr>
        <w:tab/>
      </w:r>
      <w:r>
        <w:t>Name two countries that existed in 1992 but do not exist in 2007.</w:t>
      </w:r>
    </w:p>
    <w:p w14:paraId="490CF1D4" w14:textId="77777777" w:rsidR="00F8782E" w:rsidRDefault="00F8782E" w:rsidP="00F8782E">
      <w:pPr>
        <w:ind w:right="-360"/>
      </w:pPr>
    </w:p>
    <w:p w14:paraId="10A6348D" w14:textId="77777777" w:rsidR="00F8782E" w:rsidRDefault="00C26DE7" w:rsidP="00C26DE7">
      <w:pPr>
        <w:ind w:right="-360" w:firstLine="720"/>
      </w:pPr>
      <w:r w:rsidRPr="00B7356C">
        <w:rPr>
          <w:rFonts w:asciiTheme="minorHAnsi" w:hAnsiTheme="minorHAnsi" w:cstheme="minorHAnsi"/>
          <w:b/>
          <w:bCs/>
          <w:color w:val="0079BD"/>
          <w:sz w:val="22"/>
          <w:szCs w:val="22"/>
        </w:rPr>
        <w:t>Possible answers: USSR, Czechoslovakia, Yugoslavia</w:t>
      </w:r>
    </w:p>
    <w:p w14:paraId="533AB33A" w14:textId="77777777" w:rsidR="00F8782E" w:rsidRDefault="00F8782E" w:rsidP="00F8782E">
      <w:pPr>
        <w:widowControl/>
        <w:suppressAutoHyphens w:val="0"/>
        <w:rPr>
          <w:b/>
        </w:rPr>
      </w:pPr>
    </w:p>
    <w:p w14:paraId="0DFAA625" w14:textId="77777777" w:rsidR="00F8782E" w:rsidRDefault="00F8782E" w:rsidP="00F8782E">
      <w:pPr>
        <w:ind w:left="720" w:right="-360" w:hanging="720"/>
      </w:pPr>
      <w:r>
        <w:rPr>
          <w:b/>
        </w:rPr>
        <w:t>Q19)</w:t>
      </w:r>
      <w:r>
        <w:rPr>
          <w:b/>
        </w:rPr>
        <w:tab/>
      </w:r>
      <w:r>
        <w:t>Select three countries from group A and three from group B and complete the following table.</w:t>
      </w:r>
      <w:r w:rsidR="00C26DE7">
        <w:t xml:space="preserve"> </w:t>
      </w:r>
    </w:p>
    <w:p w14:paraId="63C48666" w14:textId="77777777" w:rsidR="00F8782E" w:rsidRDefault="00C26DE7" w:rsidP="00C26DE7">
      <w:pPr>
        <w:pStyle w:val="AnswerforKey"/>
      </w:pPr>
      <w:r>
        <w:t>Answers will vary.  One possible answer from each group is shown here.</w:t>
      </w:r>
    </w:p>
    <w:p w14:paraId="0564D04C" w14:textId="77777777" w:rsidR="001B2E7C" w:rsidRDefault="00C26DE7" w:rsidP="001B2E7C">
      <w:pPr>
        <w:pStyle w:val="Default"/>
      </w:pPr>
      <w:r>
        <w:rPr>
          <w:rFonts w:asciiTheme="minorHAnsi" w:hAnsiTheme="minorHAnsi" w:cstheme="minorHAnsi"/>
          <w:noProof/>
          <w:color w:val="0079BD"/>
          <w:sz w:val="22"/>
          <w:szCs w:val="22"/>
        </w:rPr>
        <w:drawing>
          <wp:inline distT="0" distB="0" distL="0" distR="0" wp14:anchorId="402D1E37" wp14:editId="1DECEF70">
            <wp:extent cx="6086475" cy="21812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6475" cy="2181225"/>
                    </a:xfrm>
                    <a:prstGeom prst="rect">
                      <a:avLst/>
                    </a:prstGeom>
                    <a:noFill/>
                    <a:ln>
                      <a:noFill/>
                    </a:ln>
                  </pic:spPr>
                </pic:pic>
              </a:graphicData>
            </a:graphic>
          </wp:inline>
        </w:drawing>
      </w:r>
    </w:p>
    <w:p w14:paraId="0797B3E7" w14:textId="77777777" w:rsidR="00C26DE7" w:rsidRDefault="00C26DE7" w:rsidP="001B2E7C">
      <w:pPr>
        <w:pStyle w:val="Default"/>
      </w:pPr>
    </w:p>
    <w:p w14:paraId="61DD528C" w14:textId="77777777" w:rsidR="00C26DE7" w:rsidRDefault="00C26DE7" w:rsidP="001B2E7C">
      <w:pPr>
        <w:pStyle w:val="Default"/>
      </w:pPr>
    </w:p>
    <w:p w14:paraId="02B4B674" w14:textId="77777777" w:rsidR="00200A3A" w:rsidRDefault="00200A3A">
      <w:pPr>
        <w:widowControl/>
        <w:suppressAutoHyphens w:val="0"/>
        <w:rPr>
          <w:rFonts w:asciiTheme="majorHAnsi" w:eastAsiaTheme="majorEastAsia" w:hAnsiTheme="majorHAnsi" w:cs="Mangal"/>
          <w:b/>
          <w:bCs/>
          <w:color w:val="365F91" w:themeColor="accent1" w:themeShade="BF"/>
          <w:sz w:val="28"/>
          <w:szCs w:val="25"/>
        </w:rPr>
      </w:pPr>
      <w:r>
        <w:br w:type="page"/>
      </w:r>
    </w:p>
    <w:p w14:paraId="69C841B3" w14:textId="77777777" w:rsidR="00C26DE7" w:rsidRDefault="00C26DE7" w:rsidP="00200A3A">
      <w:pPr>
        <w:pStyle w:val="Heading1"/>
      </w:pPr>
      <w:r>
        <w:t>Assessment Rubrics</w:t>
      </w:r>
    </w:p>
    <w:p w14:paraId="428D6DC2" w14:textId="77777777" w:rsidR="00200A3A" w:rsidRDefault="00C26DE7" w:rsidP="00200A3A">
      <w:pPr>
        <w:pStyle w:val="Heading2"/>
      </w:pPr>
      <w:r>
        <w:t>Middle School</w:t>
      </w:r>
      <w:r w:rsidR="00200A3A" w:rsidRPr="00200A3A">
        <w:t xml:space="preserve"> </w:t>
      </w:r>
    </w:p>
    <w:p w14:paraId="46B89460" w14:textId="77777777" w:rsidR="00200A3A" w:rsidRDefault="00200A3A" w:rsidP="00200A3A">
      <w:r>
        <w:t>This is a four-point rubric based on the National Standards for Geographic Education.  The mastery level meets the target objective for grades 5-8.</w:t>
      </w:r>
    </w:p>
    <w:p w14:paraId="32210C1B" w14:textId="77777777" w:rsidR="00C26DE7" w:rsidRDefault="00200A3A" w:rsidP="00200A3A">
      <w:pPr>
        <w:pStyle w:val="Heading2"/>
      </w:pPr>
      <w:r>
        <w:rPr>
          <w:rFonts w:asciiTheme="minorHAnsi" w:hAnsiTheme="minorHAnsi" w:cstheme="minorHAnsi"/>
          <w:noProof/>
          <w:color w:val="006227"/>
          <w:sz w:val="22"/>
          <w:szCs w:val="22"/>
          <w:lang w:eastAsia="en-US" w:bidi="ar-SA"/>
        </w:rPr>
        <w:drawing>
          <wp:inline distT="0" distB="0" distL="0" distR="0" wp14:anchorId="25AA4BCB" wp14:editId="112A75C1">
            <wp:extent cx="6010275" cy="5114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10275" cy="5114925"/>
                    </a:xfrm>
                    <a:prstGeom prst="rect">
                      <a:avLst/>
                    </a:prstGeom>
                    <a:noFill/>
                    <a:ln>
                      <a:noFill/>
                    </a:ln>
                  </pic:spPr>
                </pic:pic>
              </a:graphicData>
            </a:graphic>
          </wp:inline>
        </w:drawing>
      </w:r>
    </w:p>
    <w:p w14:paraId="38DA2A7F" w14:textId="77777777" w:rsidR="00C26DE7" w:rsidRDefault="00C26DE7" w:rsidP="001B2E7C">
      <w:pPr>
        <w:pStyle w:val="Default"/>
      </w:pPr>
    </w:p>
    <w:p w14:paraId="249D16F1" w14:textId="77777777" w:rsidR="00200A3A" w:rsidRDefault="00200A3A" w:rsidP="00200A3A"/>
    <w:p w14:paraId="3985D5FF" w14:textId="77777777" w:rsidR="00200A3A" w:rsidRDefault="00200A3A" w:rsidP="001B2E7C">
      <w:pPr>
        <w:pStyle w:val="Default"/>
      </w:pPr>
    </w:p>
    <w:p w14:paraId="5E6F6530" w14:textId="77777777" w:rsidR="00200A3A" w:rsidRDefault="00200A3A">
      <w:pPr>
        <w:widowControl/>
        <w:suppressAutoHyphens w:val="0"/>
        <w:rPr>
          <w:rFonts w:asciiTheme="majorHAnsi" w:eastAsiaTheme="majorEastAsia" w:hAnsiTheme="majorHAnsi" w:cs="Mangal"/>
          <w:b/>
          <w:bCs/>
          <w:color w:val="4F81BD" w:themeColor="accent1"/>
          <w:sz w:val="26"/>
          <w:szCs w:val="23"/>
        </w:rPr>
      </w:pPr>
      <w:r>
        <w:br w:type="page"/>
      </w:r>
    </w:p>
    <w:p w14:paraId="7289BC33" w14:textId="77777777" w:rsidR="00C26DE7" w:rsidRDefault="00C26DE7" w:rsidP="00200A3A">
      <w:pPr>
        <w:pStyle w:val="Heading2"/>
      </w:pPr>
      <w:r>
        <w:t>High School</w:t>
      </w:r>
    </w:p>
    <w:p w14:paraId="2905E199" w14:textId="77777777" w:rsidR="00200A3A" w:rsidRDefault="00C26DE7" w:rsidP="00200A3A">
      <w:pPr>
        <w:rPr>
          <w:rFonts w:asciiTheme="minorHAnsi" w:hAnsiTheme="minorHAnsi" w:cstheme="minorHAnsi"/>
          <w:noProof/>
          <w:color w:val="211D1E"/>
          <w:sz w:val="26"/>
          <w:szCs w:val="26"/>
        </w:rPr>
      </w:pPr>
      <w:r>
        <w:t xml:space="preserve">This </w:t>
      </w:r>
      <w:r w:rsidR="00200A3A">
        <w:t>i</w:t>
      </w:r>
      <w:r>
        <w:t>s a four-point rubric based on the National Standards for Geographic Education.  The mastery level meets the target objective for grades 9-12.</w:t>
      </w:r>
      <w:r w:rsidR="00200A3A" w:rsidRPr="00200A3A">
        <w:rPr>
          <w:rFonts w:asciiTheme="minorHAnsi" w:hAnsiTheme="minorHAnsi" w:cstheme="minorHAnsi"/>
          <w:noProof/>
          <w:color w:val="211D1E"/>
          <w:sz w:val="26"/>
          <w:szCs w:val="26"/>
        </w:rPr>
        <w:t xml:space="preserve"> </w:t>
      </w:r>
    </w:p>
    <w:p w14:paraId="61AC61CD" w14:textId="77777777" w:rsidR="00200A3A" w:rsidRDefault="00200A3A" w:rsidP="00200A3A">
      <w:pPr>
        <w:rPr>
          <w:rFonts w:asciiTheme="minorHAnsi" w:hAnsiTheme="minorHAnsi" w:cstheme="minorHAnsi"/>
          <w:noProof/>
          <w:color w:val="211D1E"/>
          <w:sz w:val="26"/>
          <w:szCs w:val="26"/>
        </w:rPr>
      </w:pPr>
    </w:p>
    <w:p w14:paraId="2D30F0A8" w14:textId="77777777" w:rsidR="00C26DE7" w:rsidRDefault="00200A3A" w:rsidP="00200A3A">
      <w:r>
        <w:rPr>
          <w:rFonts w:asciiTheme="minorHAnsi" w:hAnsiTheme="minorHAnsi" w:cstheme="minorHAnsi"/>
          <w:noProof/>
          <w:color w:val="211D1E"/>
          <w:sz w:val="26"/>
          <w:szCs w:val="26"/>
          <w:lang w:eastAsia="en-US" w:bidi="ar-SA"/>
        </w:rPr>
        <w:drawing>
          <wp:inline distT="0" distB="0" distL="0" distR="0" wp14:anchorId="24F419C6" wp14:editId="438D7E4C">
            <wp:extent cx="62484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
                      <a:extLst>
                        <a:ext uri="{28A0092B-C50C-407E-A947-70E740481C1C}">
                          <a14:useLocalDpi xmlns:a14="http://schemas.microsoft.com/office/drawing/2010/main" val="0"/>
                        </a:ext>
                      </a:extLst>
                    </a:blip>
                    <a:srcRect r="8889"/>
                    <a:stretch/>
                  </pic:blipFill>
                  <pic:spPr bwMode="auto">
                    <a:xfrm>
                      <a:off x="0" y="0"/>
                      <a:ext cx="6248400" cy="5943600"/>
                    </a:xfrm>
                    <a:prstGeom prst="rect">
                      <a:avLst/>
                    </a:prstGeom>
                    <a:noFill/>
                    <a:ln>
                      <a:noFill/>
                    </a:ln>
                    <a:extLst>
                      <a:ext uri="{53640926-AAD7-44d8-BBD7-CCE9431645EC}">
                        <a14:shadowObscured xmlns:a14="http://schemas.microsoft.com/office/drawing/2010/main"/>
                      </a:ext>
                    </a:extLst>
                  </pic:spPr>
                </pic:pic>
              </a:graphicData>
            </a:graphic>
          </wp:inline>
        </w:drawing>
      </w:r>
    </w:p>
    <w:p w14:paraId="498D282F" w14:textId="77777777" w:rsidR="00200A3A" w:rsidRPr="001B2E7C" w:rsidRDefault="00200A3A" w:rsidP="00200A3A"/>
    <w:sectPr w:rsidR="00200A3A" w:rsidRPr="001B2E7C" w:rsidSect="004B4FA7">
      <w:footerReference w:type="default" r:id="rId12"/>
      <w:pgSz w:w="12240" w:h="15840"/>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798F0" w14:textId="77777777" w:rsidR="00200B37" w:rsidRDefault="00200B37" w:rsidP="00A51655">
      <w:r>
        <w:separator/>
      </w:r>
    </w:p>
  </w:endnote>
  <w:endnote w:type="continuationSeparator" w:id="0">
    <w:p w14:paraId="1B8BFBCA" w14:textId="77777777" w:rsidR="00200B37" w:rsidRDefault="00200B37" w:rsidP="00A5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Webdings">
    <w:panose1 w:val="05030102010509060703"/>
    <w:charset w:val="02"/>
    <w:family w:val="auto"/>
    <w:pitch w:val="variable"/>
    <w:sig w:usb0="00000000" w:usb1="10000000" w:usb2="00000000" w:usb3="00000000" w:csb0="80000000" w:csb1="00000000"/>
  </w:font>
  <w:font w:name="font241">
    <w:altName w:val="ＭＳ Ｐ明朝"/>
    <w:charset w:val="80"/>
    <w:family w:val="roman"/>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Frutiger 45 Light">
    <w:altName w:val="Cambria"/>
    <w:panose1 w:val="00000000000000000000"/>
    <w:charset w:val="4D"/>
    <w:family w:val="swiss"/>
    <w:notTrueType/>
    <w:pitch w:val="default"/>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B5A37" w14:textId="77777777" w:rsidR="00E1205B" w:rsidRDefault="00E1205B" w:rsidP="00E1205B">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 xml:space="preserve">Mapping Our World </w:t>
    </w:r>
    <w:r>
      <w:rPr>
        <w:rFonts w:eastAsia="Times New Roman" w:cs="Times New Roman"/>
        <w:kern w:val="0"/>
        <w:sz w:val="16"/>
        <w:szCs w:val="16"/>
        <w:lang w:eastAsia="en-US" w:bidi="ar-SA"/>
      </w:rPr>
      <w:t>with</w:t>
    </w:r>
    <w:r w:rsidRPr="0089111B">
      <w:rPr>
        <w:rFonts w:eastAsia="Times New Roman" w:cs="Times New Roman"/>
        <w:kern w:val="0"/>
        <w:sz w:val="16"/>
        <w:szCs w:val="16"/>
        <w:lang w:eastAsia="en-US" w:bidi="ar-SA"/>
      </w:rPr>
      <w:t xml:space="preserve"> ArcGIS Online</w:t>
    </w:r>
  </w:p>
  <w:p w14:paraId="0360A64F" w14:textId="77777777" w:rsidR="00E1205B" w:rsidRPr="0089111B" w:rsidRDefault="00E1205B" w:rsidP="00E1205B">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Esri, 2002-2017</w:t>
    </w:r>
    <w:r w:rsidRPr="0089111B">
      <w:rPr>
        <w:rFonts w:eastAsia="Times New Roman" w:cs="Times New Roman"/>
        <w:kern w:val="0"/>
        <w:sz w:val="16"/>
        <w:szCs w:val="16"/>
        <w:lang w:eastAsia="en-US" w:bidi="ar-SA"/>
      </w:rPr>
      <w:t>; CC Attribution-NonCommercial-ShareAlike license</w:t>
    </w:r>
  </w:p>
  <w:p w14:paraId="2DD8CC43" w14:textId="77777777" w:rsidR="00E1205B" w:rsidRPr="0089111B" w:rsidRDefault="00E1205B" w:rsidP="00E1205B">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http://</w:t>
    </w:r>
    <w:r>
      <w:rPr>
        <w:rFonts w:eastAsia="Times New Roman" w:cs="Times New Roman"/>
        <w:kern w:val="0"/>
        <w:sz w:val="16"/>
        <w:szCs w:val="16"/>
        <w:lang w:eastAsia="en-US" w:bidi="ar-SA"/>
      </w:rPr>
      <w:t>esri.com/geoinquiries</w:t>
    </w:r>
  </w:p>
  <w:p w14:paraId="7120FC94" w14:textId="77777777" w:rsidR="00E1205B" w:rsidRPr="0089111B" w:rsidRDefault="00E1205B" w:rsidP="00E1205B">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Module 5: Lesson 1– Teacher Materials</w:t>
    </w:r>
  </w:p>
  <w:p w14:paraId="1986BC98" w14:textId="77777777" w:rsidR="00A51655" w:rsidRPr="00A51655" w:rsidRDefault="00A51655" w:rsidP="00A51655">
    <w:pPr>
      <w:pStyle w:val="Footer"/>
      <w:jc w:val="center"/>
      <w:rPr>
        <w:sz w:val="16"/>
        <w:szCs w:val="16"/>
      </w:rPr>
    </w:pPr>
    <w:r w:rsidRPr="00A51655">
      <w:rPr>
        <w:sz w:val="16"/>
        <w:szCs w:val="16"/>
      </w:rPr>
      <w:fldChar w:fldCharType="begin"/>
    </w:r>
    <w:r w:rsidRPr="00A51655">
      <w:rPr>
        <w:sz w:val="16"/>
        <w:szCs w:val="16"/>
      </w:rPr>
      <w:instrText xml:space="preserve"> PAGE   \* MERGEFORMAT </w:instrText>
    </w:r>
    <w:r w:rsidRPr="00A51655">
      <w:rPr>
        <w:sz w:val="16"/>
        <w:szCs w:val="16"/>
      </w:rPr>
      <w:fldChar w:fldCharType="separate"/>
    </w:r>
    <w:r w:rsidR="00E1205B">
      <w:rPr>
        <w:noProof/>
        <w:sz w:val="16"/>
        <w:szCs w:val="16"/>
      </w:rPr>
      <w:t>1</w:t>
    </w:r>
    <w:r w:rsidRPr="00A51655">
      <w:rPr>
        <w:noProof/>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32FA62" w14:textId="77777777" w:rsidR="00200B37" w:rsidRDefault="00200B37" w:rsidP="00A51655">
      <w:r>
        <w:separator/>
      </w:r>
    </w:p>
  </w:footnote>
  <w:footnote w:type="continuationSeparator" w:id="0">
    <w:p w14:paraId="2FF31C66" w14:textId="77777777" w:rsidR="00200B37" w:rsidRDefault="00200B37" w:rsidP="00A516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D776BD"/>
    <w:multiLevelType w:val="hybridMultilevel"/>
    <w:tmpl w:val="C2C0B8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1F50D50"/>
    <w:multiLevelType w:val="hybridMultilevel"/>
    <w:tmpl w:val="5AC40D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4C61E4A"/>
    <w:multiLevelType w:val="hybridMultilevel"/>
    <w:tmpl w:val="65C715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D430D88"/>
    <w:multiLevelType w:val="hybridMultilevel"/>
    <w:tmpl w:val="07B76F0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E35BA1A9"/>
    <w:multiLevelType w:val="hybridMultilevel"/>
    <w:tmpl w:val="D80944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E61D3BEB"/>
    <w:multiLevelType w:val="hybridMultilevel"/>
    <w:tmpl w:val="61B38B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7628D9C"/>
    <w:multiLevelType w:val="hybridMultilevel"/>
    <w:tmpl w:val="D3581C9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18522A2B"/>
    <w:multiLevelType w:val="hybridMultilevel"/>
    <w:tmpl w:val="DEB0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2969AC"/>
    <w:multiLevelType w:val="hybridMultilevel"/>
    <w:tmpl w:val="5FCA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316032"/>
    <w:multiLevelType w:val="hybridMultilevel"/>
    <w:tmpl w:val="D15BE0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2CD4328A"/>
    <w:multiLevelType w:val="hybridMultilevel"/>
    <w:tmpl w:val="C4FE9C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2D37571D"/>
    <w:multiLevelType w:val="hybridMultilevel"/>
    <w:tmpl w:val="6A0CD1EE"/>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9760D4"/>
    <w:multiLevelType w:val="hybridMultilevel"/>
    <w:tmpl w:val="EA429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376998"/>
    <w:multiLevelType w:val="hybridMultilevel"/>
    <w:tmpl w:val="8BE8C718"/>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3C7DBE"/>
    <w:multiLevelType w:val="hybridMultilevel"/>
    <w:tmpl w:val="72C8E3CA"/>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6E00B0"/>
    <w:multiLevelType w:val="hybridMultilevel"/>
    <w:tmpl w:val="66DC725E"/>
    <w:lvl w:ilvl="0" w:tplc="DEF28D40">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DDD20FF"/>
    <w:multiLevelType w:val="hybridMultilevel"/>
    <w:tmpl w:val="B8F70E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0A66E44"/>
    <w:multiLevelType w:val="hybridMultilevel"/>
    <w:tmpl w:val="5AA4CC78"/>
    <w:lvl w:ilvl="0" w:tplc="A3BAC26C">
      <w:start w:val="1"/>
      <w:numFmt w:val="bullet"/>
      <w:lvlText w:val=""/>
      <w:lvlJc w:val="left"/>
      <w:pPr>
        <w:ind w:left="720" w:hanging="360"/>
      </w:pPr>
      <w:rPr>
        <w:rFonts w:ascii="Symbol"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6A47BC"/>
    <w:multiLevelType w:val="hybridMultilevel"/>
    <w:tmpl w:val="57D63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9B1450"/>
    <w:multiLevelType w:val="hybridMultilevel"/>
    <w:tmpl w:val="FEC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63F57C"/>
    <w:multiLevelType w:val="hybridMultilevel"/>
    <w:tmpl w:val="F6B98D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466D050B"/>
    <w:multiLevelType w:val="hybridMultilevel"/>
    <w:tmpl w:val="605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9809D1"/>
    <w:multiLevelType w:val="hybridMultilevel"/>
    <w:tmpl w:val="A5924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1671F4"/>
    <w:multiLevelType w:val="hybridMultilevel"/>
    <w:tmpl w:val="E55E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B1E7BDA"/>
    <w:multiLevelType w:val="hybridMultilevel"/>
    <w:tmpl w:val="4146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B41F0C"/>
    <w:multiLevelType w:val="hybridMultilevel"/>
    <w:tmpl w:val="7FE84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532E80"/>
    <w:multiLevelType w:val="hybridMultilevel"/>
    <w:tmpl w:val="A9D84298"/>
    <w:lvl w:ilvl="0" w:tplc="2FB0D66A">
      <w:start w:val="1"/>
      <w:numFmt w:val="bullet"/>
      <w:lvlText w:val="ü"/>
      <w:lvlJc w:val="left"/>
      <w:pPr>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809071E"/>
    <w:multiLevelType w:val="hybridMultilevel"/>
    <w:tmpl w:val="98D6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4F28BA"/>
    <w:multiLevelType w:val="hybridMultilevel"/>
    <w:tmpl w:val="386CE72C"/>
    <w:lvl w:ilvl="0" w:tplc="1A9C22CA">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5D067E67"/>
    <w:multiLevelType w:val="hybridMultilevel"/>
    <w:tmpl w:val="1B28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F84A8D"/>
    <w:multiLevelType w:val="hybridMultilevel"/>
    <w:tmpl w:val="A912A452"/>
    <w:lvl w:ilvl="0" w:tplc="FFFFFFFF">
      <w:start w:val="1"/>
      <w:numFmt w:val="bullet"/>
      <w:lvlText w:val="•"/>
      <w:lvlJc w:val="left"/>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E2E96D"/>
    <w:multiLevelType w:val="hybridMultilevel"/>
    <w:tmpl w:val="4FAE5C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70308635"/>
    <w:multiLevelType w:val="hybridMultilevel"/>
    <w:tmpl w:val="A169E7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796E432F"/>
    <w:multiLevelType w:val="hybridMultilevel"/>
    <w:tmpl w:val="2F346790"/>
    <w:lvl w:ilvl="0" w:tplc="FFFFFFFF">
      <w:start w:val="1"/>
      <w:numFmt w:val="bullet"/>
      <w:lvlText w:val="•"/>
      <w:lvlJc w:val="left"/>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32"/>
  </w:num>
  <w:num w:numId="4">
    <w:abstractNumId w:val="23"/>
  </w:num>
  <w:num w:numId="5">
    <w:abstractNumId w:val="18"/>
  </w:num>
  <w:num w:numId="6">
    <w:abstractNumId w:val="25"/>
  </w:num>
  <w:num w:numId="7">
    <w:abstractNumId w:val="27"/>
  </w:num>
  <w:num w:numId="8">
    <w:abstractNumId w:val="17"/>
  </w:num>
  <w:num w:numId="9">
    <w:abstractNumId w:val="21"/>
  </w:num>
  <w:num w:numId="10">
    <w:abstractNumId w:val="26"/>
  </w:num>
  <w:num w:numId="11">
    <w:abstractNumId w:val="26"/>
  </w:num>
  <w:num w:numId="12">
    <w:abstractNumId w:val="26"/>
  </w:num>
  <w:num w:numId="13">
    <w:abstractNumId w:val="0"/>
  </w:num>
  <w:num w:numId="14">
    <w:abstractNumId w:val="22"/>
  </w:num>
  <w:num w:numId="15">
    <w:abstractNumId w:val="9"/>
  </w:num>
  <w:num w:numId="16">
    <w:abstractNumId w:val="7"/>
  </w:num>
  <w:num w:numId="17">
    <w:abstractNumId w:val="16"/>
  </w:num>
  <w:num w:numId="18">
    <w:abstractNumId w:val="19"/>
  </w:num>
  <w:num w:numId="19">
    <w:abstractNumId w:val="29"/>
  </w:num>
  <w:num w:numId="20">
    <w:abstractNumId w:val="24"/>
  </w:num>
  <w:num w:numId="21">
    <w:abstractNumId w:val="15"/>
  </w:num>
  <w:num w:numId="22">
    <w:abstractNumId w:val="28"/>
  </w:num>
  <w:num w:numId="23">
    <w:abstractNumId w:val="31"/>
  </w:num>
  <w:num w:numId="24">
    <w:abstractNumId w:val="13"/>
  </w:num>
  <w:num w:numId="25">
    <w:abstractNumId w:val="4"/>
  </w:num>
  <w:num w:numId="26">
    <w:abstractNumId w:val="11"/>
  </w:num>
  <w:num w:numId="27">
    <w:abstractNumId w:val="30"/>
  </w:num>
  <w:num w:numId="28">
    <w:abstractNumId w:val="14"/>
  </w:num>
  <w:num w:numId="29">
    <w:abstractNumId w:val="33"/>
  </w:num>
  <w:num w:numId="30">
    <w:abstractNumId w:val="20"/>
  </w:num>
  <w:num w:numId="31">
    <w:abstractNumId w:val="5"/>
  </w:num>
  <w:num w:numId="32">
    <w:abstractNumId w:val="1"/>
  </w:num>
  <w:num w:numId="33">
    <w:abstractNumId w:val="3"/>
  </w:num>
  <w:num w:numId="34">
    <w:abstractNumId w:val="6"/>
  </w:num>
  <w:num w:numId="35">
    <w:abstractNumId w:val="8"/>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FE"/>
    <w:rsid w:val="00000345"/>
    <w:rsid w:val="000035E7"/>
    <w:rsid w:val="00004485"/>
    <w:rsid w:val="000047C4"/>
    <w:rsid w:val="000104B0"/>
    <w:rsid w:val="000111D2"/>
    <w:rsid w:val="000139AC"/>
    <w:rsid w:val="00017DE7"/>
    <w:rsid w:val="000222AD"/>
    <w:rsid w:val="00022BA7"/>
    <w:rsid w:val="0002644B"/>
    <w:rsid w:val="000358A1"/>
    <w:rsid w:val="00037D24"/>
    <w:rsid w:val="00056E9C"/>
    <w:rsid w:val="00061629"/>
    <w:rsid w:val="00072F2C"/>
    <w:rsid w:val="00094A8E"/>
    <w:rsid w:val="000A208B"/>
    <w:rsid w:val="000A367F"/>
    <w:rsid w:val="000B0CE4"/>
    <w:rsid w:val="000C42CC"/>
    <w:rsid w:val="000F037D"/>
    <w:rsid w:val="000F6BA7"/>
    <w:rsid w:val="00117851"/>
    <w:rsid w:val="00121F9B"/>
    <w:rsid w:val="0012460C"/>
    <w:rsid w:val="00134211"/>
    <w:rsid w:val="00134F31"/>
    <w:rsid w:val="00140FE7"/>
    <w:rsid w:val="001413F8"/>
    <w:rsid w:val="0014310B"/>
    <w:rsid w:val="00144BDA"/>
    <w:rsid w:val="0015176F"/>
    <w:rsid w:val="0016021D"/>
    <w:rsid w:val="00175DC6"/>
    <w:rsid w:val="00190B46"/>
    <w:rsid w:val="001A3E6B"/>
    <w:rsid w:val="001B0315"/>
    <w:rsid w:val="001B2E7C"/>
    <w:rsid w:val="001C1E2F"/>
    <w:rsid w:val="001D1587"/>
    <w:rsid w:val="001D19FE"/>
    <w:rsid w:val="001D4677"/>
    <w:rsid w:val="001E3BC1"/>
    <w:rsid w:val="001E421D"/>
    <w:rsid w:val="00200A3A"/>
    <w:rsid w:val="00200B37"/>
    <w:rsid w:val="002106B8"/>
    <w:rsid w:val="0021179C"/>
    <w:rsid w:val="002163AB"/>
    <w:rsid w:val="00231E24"/>
    <w:rsid w:val="00233EB9"/>
    <w:rsid w:val="00246BEE"/>
    <w:rsid w:val="002502E8"/>
    <w:rsid w:val="00252BCB"/>
    <w:rsid w:val="00253404"/>
    <w:rsid w:val="00257444"/>
    <w:rsid w:val="00263FAC"/>
    <w:rsid w:val="00267F21"/>
    <w:rsid w:val="00272E50"/>
    <w:rsid w:val="00274DDA"/>
    <w:rsid w:val="00284489"/>
    <w:rsid w:val="002863B3"/>
    <w:rsid w:val="002929D5"/>
    <w:rsid w:val="002A60E2"/>
    <w:rsid w:val="002B2812"/>
    <w:rsid w:val="002B2DD4"/>
    <w:rsid w:val="002D0468"/>
    <w:rsid w:val="002E1486"/>
    <w:rsid w:val="002E37EC"/>
    <w:rsid w:val="002F1E0A"/>
    <w:rsid w:val="00305128"/>
    <w:rsid w:val="0031769D"/>
    <w:rsid w:val="00321FB4"/>
    <w:rsid w:val="00330072"/>
    <w:rsid w:val="00330227"/>
    <w:rsid w:val="00331289"/>
    <w:rsid w:val="00334966"/>
    <w:rsid w:val="003378B4"/>
    <w:rsid w:val="00346AC1"/>
    <w:rsid w:val="0036556B"/>
    <w:rsid w:val="00367450"/>
    <w:rsid w:val="00377E51"/>
    <w:rsid w:val="00392CE0"/>
    <w:rsid w:val="003A02C2"/>
    <w:rsid w:val="003A61A0"/>
    <w:rsid w:val="003A7647"/>
    <w:rsid w:val="003B12F5"/>
    <w:rsid w:val="003C2EFB"/>
    <w:rsid w:val="003C74A9"/>
    <w:rsid w:val="003D1DB3"/>
    <w:rsid w:val="003D585F"/>
    <w:rsid w:val="003D6CCD"/>
    <w:rsid w:val="003E2C1D"/>
    <w:rsid w:val="003F11A3"/>
    <w:rsid w:val="00400D64"/>
    <w:rsid w:val="00405529"/>
    <w:rsid w:val="00405A44"/>
    <w:rsid w:val="00413C65"/>
    <w:rsid w:val="0041437E"/>
    <w:rsid w:val="00415D14"/>
    <w:rsid w:val="00423911"/>
    <w:rsid w:val="004273AE"/>
    <w:rsid w:val="00436A4F"/>
    <w:rsid w:val="00443DD7"/>
    <w:rsid w:val="0045266F"/>
    <w:rsid w:val="004556D5"/>
    <w:rsid w:val="00467212"/>
    <w:rsid w:val="00471C9F"/>
    <w:rsid w:val="00487817"/>
    <w:rsid w:val="0049650E"/>
    <w:rsid w:val="004A1A2A"/>
    <w:rsid w:val="004A21FD"/>
    <w:rsid w:val="004B4FA7"/>
    <w:rsid w:val="004C6ABE"/>
    <w:rsid w:val="004D59C0"/>
    <w:rsid w:val="004E1827"/>
    <w:rsid w:val="004F5C71"/>
    <w:rsid w:val="004F79C4"/>
    <w:rsid w:val="00503E9F"/>
    <w:rsid w:val="0051220A"/>
    <w:rsid w:val="00513532"/>
    <w:rsid w:val="00526504"/>
    <w:rsid w:val="00534B60"/>
    <w:rsid w:val="005446CA"/>
    <w:rsid w:val="00547D50"/>
    <w:rsid w:val="0055345C"/>
    <w:rsid w:val="00556385"/>
    <w:rsid w:val="005662CB"/>
    <w:rsid w:val="005701E5"/>
    <w:rsid w:val="00583249"/>
    <w:rsid w:val="00593336"/>
    <w:rsid w:val="005934AE"/>
    <w:rsid w:val="005962F0"/>
    <w:rsid w:val="00596494"/>
    <w:rsid w:val="005C3CC6"/>
    <w:rsid w:val="005D0308"/>
    <w:rsid w:val="005F1641"/>
    <w:rsid w:val="005F3A1A"/>
    <w:rsid w:val="005F5BBC"/>
    <w:rsid w:val="005F745D"/>
    <w:rsid w:val="00601A2B"/>
    <w:rsid w:val="00607E81"/>
    <w:rsid w:val="00611E74"/>
    <w:rsid w:val="006166C2"/>
    <w:rsid w:val="00620BC2"/>
    <w:rsid w:val="00625C41"/>
    <w:rsid w:val="00625CF4"/>
    <w:rsid w:val="006308EB"/>
    <w:rsid w:val="006527D9"/>
    <w:rsid w:val="00675665"/>
    <w:rsid w:val="006B3760"/>
    <w:rsid w:val="006B7025"/>
    <w:rsid w:val="006C44DB"/>
    <w:rsid w:val="0070210C"/>
    <w:rsid w:val="00716D92"/>
    <w:rsid w:val="00724345"/>
    <w:rsid w:val="00724A6E"/>
    <w:rsid w:val="007307F8"/>
    <w:rsid w:val="007318F6"/>
    <w:rsid w:val="00744923"/>
    <w:rsid w:val="00753646"/>
    <w:rsid w:val="007553FC"/>
    <w:rsid w:val="0075570B"/>
    <w:rsid w:val="0077571C"/>
    <w:rsid w:val="007A107E"/>
    <w:rsid w:val="007B2E98"/>
    <w:rsid w:val="007D643C"/>
    <w:rsid w:val="007E09D4"/>
    <w:rsid w:val="007F0B2F"/>
    <w:rsid w:val="007F6A2E"/>
    <w:rsid w:val="008004B1"/>
    <w:rsid w:val="00811B8F"/>
    <w:rsid w:val="008266D0"/>
    <w:rsid w:val="00842E9B"/>
    <w:rsid w:val="00843F70"/>
    <w:rsid w:val="0084415C"/>
    <w:rsid w:val="00845A84"/>
    <w:rsid w:val="00847F5E"/>
    <w:rsid w:val="00851285"/>
    <w:rsid w:val="00857FE4"/>
    <w:rsid w:val="0089048E"/>
    <w:rsid w:val="008B4B3B"/>
    <w:rsid w:val="008C3416"/>
    <w:rsid w:val="008C7D36"/>
    <w:rsid w:val="008D2AFC"/>
    <w:rsid w:val="008D3347"/>
    <w:rsid w:val="008D3C8B"/>
    <w:rsid w:val="008E330C"/>
    <w:rsid w:val="008E3A58"/>
    <w:rsid w:val="008F5543"/>
    <w:rsid w:val="00901F6A"/>
    <w:rsid w:val="00924EA3"/>
    <w:rsid w:val="00925D3D"/>
    <w:rsid w:val="0093134F"/>
    <w:rsid w:val="00936E19"/>
    <w:rsid w:val="00951895"/>
    <w:rsid w:val="00961DCC"/>
    <w:rsid w:val="00962ADE"/>
    <w:rsid w:val="00965941"/>
    <w:rsid w:val="0097041A"/>
    <w:rsid w:val="009A4CB9"/>
    <w:rsid w:val="009B01AC"/>
    <w:rsid w:val="009B2FEF"/>
    <w:rsid w:val="009D23E0"/>
    <w:rsid w:val="009E2F20"/>
    <w:rsid w:val="009E412D"/>
    <w:rsid w:val="009F6708"/>
    <w:rsid w:val="00A11D7C"/>
    <w:rsid w:val="00A126DA"/>
    <w:rsid w:val="00A1351E"/>
    <w:rsid w:val="00A34849"/>
    <w:rsid w:val="00A4302A"/>
    <w:rsid w:val="00A466D7"/>
    <w:rsid w:val="00A502A4"/>
    <w:rsid w:val="00A51655"/>
    <w:rsid w:val="00A6297E"/>
    <w:rsid w:val="00A636B3"/>
    <w:rsid w:val="00A66FD4"/>
    <w:rsid w:val="00A6744C"/>
    <w:rsid w:val="00A85466"/>
    <w:rsid w:val="00AA14AB"/>
    <w:rsid w:val="00AA6DC2"/>
    <w:rsid w:val="00AC6876"/>
    <w:rsid w:val="00AE3AA9"/>
    <w:rsid w:val="00AF2FF5"/>
    <w:rsid w:val="00AF3760"/>
    <w:rsid w:val="00AF56A0"/>
    <w:rsid w:val="00B04A6D"/>
    <w:rsid w:val="00B07256"/>
    <w:rsid w:val="00B17B2B"/>
    <w:rsid w:val="00B22C3D"/>
    <w:rsid w:val="00B3367A"/>
    <w:rsid w:val="00B33F38"/>
    <w:rsid w:val="00B46C1B"/>
    <w:rsid w:val="00B527D2"/>
    <w:rsid w:val="00B52B69"/>
    <w:rsid w:val="00B56A14"/>
    <w:rsid w:val="00B83676"/>
    <w:rsid w:val="00B94B97"/>
    <w:rsid w:val="00BA053E"/>
    <w:rsid w:val="00BB339C"/>
    <w:rsid w:val="00BD37E3"/>
    <w:rsid w:val="00BE5568"/>
    <w:rsid w:val="00C02C6C"/>
    <w:rsid w:val="00C26761"/>
    <w:rsid w:val="00C26DE7"/>
    <w:rsid w:val="00C4744D"/>
    <w:rsid w:val="00C64F58"/>
    <w:rsid w:val="00C91B29"/>
    <w:rsid w:val="00C9654C"/>
    <w:rsid w:val="00CA0B52"/>
    <w:rsid w:val="00CC5FDE"/>
    <w:rsid w:val="00CC7BB9"/>
    <w:rsid w:val="00CD14CB"/>
    <w:rsid w:val="00CD2FA3"/>
    <w:rsid w:val="00CF2523"/>
    <w:rsid w:val="00CF7F99"/>
    <w:rsid w:val="00D00745"/>
    <w:rsid w:val="00D0549A"/>
    <w:rsid w:val="00D06E59"/>
    <w:rsid w:val="00D07127"/>
    <w:rsid w:val="00D17D9E"/>
    <w:rsid w:val="00D23530"/>
    <w:rsid w:val="00D33200"/>
    <w:rsid w:val="00D34545"/>
    <w:rsid w:val="00D44FCD"/>
    <w:rsid w:val="00D50043"/>
    <w:rsid w:val="00D505D1"/>
    <w:rsid w:val="00D62B6E"/>
    <w:rsid w:val="00D6767A"/>
    <w:rsid w:val="00D735DC"/>
    <w:rsid w:val="00D741E3"/>
    <w:rsid w:val="00D77E4D"/>
    <w:rsid w:val="00D95BA9"/>
    <w:rsid w:val="00DA0191"/>
    <w:rsid w:val="00DA2D15"/>
    <w:rsid w:val="00DB6B65"/>
    <w:rsid w:val="00DC6F0F"/>
    <w:rsid w:val="00DC7137"/>
    <w:rsid w:val="00DD421F"/>
    <w:rsid w:val="00DD6679"/>
    <w:rsid w:val="00DD73DE"/>
    <w:rsid w:val="00DE2AFE"/>
    <w:rsid w:val="00E1205B"/>
    <w:rsid w:val="00E20603"/>
    <w:rsid w:val="00E2277C"/>
    <w:rsid w:val="00E3300D"/>
    <w:rsid w:val="00E56B85"/>
    <w:rsid w:val="00E56EEA"/>
    <w:rsid w:val="00E629D2"/>
    <w:rsid w:val="00E66F88"/>
    <w:rsid w:val="00E73A24"/>
    <w:rsid w:val="00E945EC"/>
    <w:rsid w:val="00EA1B31"/>
    <w:rsid w:val="00EA7A56"/>
    <w:rsid w:val="00EB27E7"/>
    <w:rsid w:val="00EC79A3"/>
    <w:rsid w:val="00ED1C9F"/>
    <w:rsid w:val="00ED6957"/>
    <w:rsid w:val="00EE27EB"/>
    <w:rsid w:val="00EE2CCC"/>
    <w:rsid w:val="00EE57DB"/>
    <w:rsid w:val="00EF04D3"/>
    <w:rsid w:val="00F00192"/>
    <w:rsid w:val="00F10BA3"/>
    <w:rsid w:val="00F114CF"/>
    <w:rsid w:val="00F12710"/>
    <w:rsid w:val="00F3435B"/>
    <w:rsid w:val="00F401E9"/>
    <w:rsid w:val="00F742DA"/>
    <w:rsid w:val="00F77821"/>
    <w:rsid w:val="00F819B5"/>
    <w:rsid w:val="00F8782E"/>
    <w:rsid w:val="00F87FC4"/>
    <w:rsid w:val="00F95B3D"/>
    <w:rsid w:val="00F97E51"/>
    <w:rsid w:val="00FA5AC3"/>
    <w:rsid w:val="00FA7BE2"/>
    <w:rsid w:val="00FB2508"/>
    <w:rsid w:val="00FB2DE9"/>
    <w:rsid w:val="00FD0139"/>
    <w:rsid w:val="00FD0A92"/>
    <w:rsid w:val="00FD371B"/>
    <w:rsid w:val="00FD3E49"/>
    <w:rsid w:val="00FF25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BA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BC2"/>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0BC2"/>
    <w:pPr>
      <w:ind w:left="720"/>
      <w:contextualSpacing/>
    </w:pPr>
    <w:rPr>
      <w:rFonts w:cs="Mangal"/>
      <w:szCs w:val="21"/>
    </w:rPr>
  </w:style>
  <w:style w:type="paragraph" w:styleId="Caption">
    <w:name w:val="caption"/>
    <w:aliases w:val="Question"/>
    <w:basedOn w:val="Normal"/>
    <w:qFormat/>
    <w:rsid w:val="00620BC2"/>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620BC2"/>
    <w:pPr>
      <w:autoSpaceDE w:val="0"/>
    </w:pPr>
    <w:rPr>
      <w:b/>
      <w:sz w:val="36"/>
      <w:szCs w:val="36"/>
    </w:rPr>
  </w:style>
  <w:style w:type="character" w:customStyle="1" w:styleId="ModuleNumberChar">
    <w:name w:val="Module Number Char"/>
    <w:basedOn w:val="DefaultParagraphFont"/>
    <w:link w:val="ModuleNumber"/>
    <w:rsid w:val="00620BC2"/>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620BC2"/>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620BC2"/>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620BC2"/>
    <w:rPr>
      <w:rFonts w:asciiTheme="minorHAnsi" w:eastAsia="SimSun" w:hAnsiTheme="minorHAnsi" w:cs="Lucida Sans"/>
      <w:color w:val="auto"/>
    </w:rPr>
  </w:style>
  <w:style w:type="character" w:customStyle="1" w:styleId="ExplainationChar">
    <w:name w:val="Explaination Char"/>
    <w:basedOn w:val="DefaultParagraphFont"/>
    <w:link w:val="Explaination"/>
    <w:rsid w:val="00620BC2"/>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620BC2"/>
    <w:pPr>
      <w:autoSpaceDE w:val="0"/>
    </w:pPr>
    <w:rPr>
      <w:b/>
      <w:sz w:val="28"/>
      <w:szCs w:val="28"/>
    </w:rPr>
  </w:style>
  <w:style w:type="character" w:customStyle="1" w:styleId="TaskChar">
    <w:name w:val="Task Char"/>
    <w:basedOn w:val="DefaultParagraphFont"/>
    <w:link w:val="Task"/>
    <w:rsid w:val="00620BC2"/>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620BC2"/>
    <w:pPr>
      <w:ind w:hanging="360"/>
    </w:pPr>
    <w:rPr>
      <w:rFonts w:cs="Calibri"/>
      <w:b/>
      <w:i/>
    </w:rPr>
  </w:style>
  <w:style w:type="character" w:customStyle="1" w:styleId="QuestionsChar">
    <w:name w:val="Questions Char"/>
    <w:basedOn w:val="DefaultParagraphFont"/>
    <w:link w:val="Questions"/>
    <w:rsid w:val="00620BC2"/>
    <w:rPr>
      <w:rFonts w:ascii="Calibri" w:eastAsia="font241" w:hAnsi="Calibri" w:cs="Calibri"/>
      <w:b/>
      <w:i/>
      <w:color w:val="000000"/>
      <w:kern w:val="1"/>
      <w:sz w:val="24"/>
      <w:szCs w:val="21"/>
      <w:lang w:eastAsia="hi-IN" w:bidi="hi-IN"/>
    </w:rPr>
  </w:style>
  <w:style w:type="paragraph" w:styleId="NoSpacing">
    <w:name w:val="No Spacing"/>
    <w:uiPriority w:val="1"/>
    <w:qFormat/>
    <w:rsid w:val="007B2E98"/>
    <w:pPr>
      <w:widowControl w:val="0"/>
      <w:suppressAutoHyphens/>
    </w:pPr>
    <w:rPr>
      <w:rFonts w:ascii="Calibri" w:eastAsia="font241" w:hAnsi="Calibri" w:cs="Mangal"/>
      <w:color w:val="000000"/>
      <w:kern w:val="1"/>
      <w:sz w:val="24"/>
      <w:szCs w:val="21"/>
      <w:lang w:eastAsia="hi-IN" w:bidi="hi-IN"/>
    </w:rPr>
  </w:style>
  <w:style w:type="paragraph" w:customStyle="1" w:styleId="CM155">
    <w:name w:val="CM155"/>
    <w:basedOn w:val="Default"/>
    <w:next w:val="Default"/>
    <w:uiPriority w:val="99"/>
    <w:rsid w:val="00F742DA"/>
    <w:rPr>
      <w:rFonts w:cstheme="minorBidi"/>
      <w:color w:val="auto"/>
      <w:sz w:val="24"/>
      <w:szCs w:val="24"/>
    </w:rPr>
  </w:style>
  <w:style w:type="paragraph" w:customStyle="1" w:styleId="CM78">
    <w:name w:val="CM78"/>
    <w:basedOn w:val="Default"/>
    <w:next w:val="Default"/>
    <w:uiPriority w:val="99"/>
    <w:rsid w:val="00961DCC"/>
    <w:pPr>
      <w:spacing w:line="260" w:lineRule="atLeast"/>
    </w:pPr>
    <w:rPr>
      <w:rFonts w:cstheme="minorBidi"/>
      <w:color w:val="auto"/>
      <w:sz w:val="24"/>
      <w:szCs w:val="24"/>
    </w:rPr>
  </w:style>
  <w:style w:type="paragraph" w:customStyle="1" w:styleId="CM171">
    <w:name w:val="CM171"/>
    <w:basedOn w:val="Default"/>
    <w:next w:val="Default"/>
    <w:uiPriority w:val="99"/>
    <w:rsid w:val="00961DCC"/>
    <w:rPr>
      <w:rFonts w:cstheme="minorBidi"/>
      <w:color w:val="auto"/>
      <w:sz w:val="24"/>
      <w:szCs w:val="24"/>
    </w:rPr>
  </w:style>
  <w:style w:type="paragraph" w:customStyle="1" w:styleId="CM157">
    <w:name w:val="CM157"/>
    <w:basedOn w:val="Default"/>
    <w:next w:val="Default"/>
    <w:uiPriority w:val="99"/>
    <w:rsid w:val="00A636B3"/>
    <w:rPr>
      <w:rFonts w:cstheme="minorBidi"/>
      <w:color w:val="auto"/>
      <w:sz w:val="24"/>
      <w:szCs w:val="24"/>
    </w:rPr>
  </w:style>
  <w:style w:type="paragraph" w:customStyle="1" w:styleId="CM24">
    <w:name w:val="CM24"/>
    <w:basedOn w:val="Default"/>
    <w:next w:val="Default"/>
    <w:uiPriority w:val="99"/>
    <w:rsid w:val="00CD2FA3"/>
    <w:pPr>
      <w:spacing w:line="220" w:lineRule="atLeast"/>
    </w:pPr>
    <w:rPr>
      <w:rFonts w:cstheme="minorBidi"/>
      <w:color w:val="auto"/>
      <w:sz w:val="24"/>
      <w:szCs w:val="24"/>
    </w:rPr>
  </w:style>
  <w:style w:type="paragraph" w:customStyle="1" w:styleId="CM90">
    <w:name w:val="CM90"/>
    <w:basedOn w:val="Default"/>
    <w:next w:val="Default"/>
    <w:uiPriority w:val="99"/>
    <w:rsid w:val="00CD2FA3"/>
    <w:pPr>
      <w:spacing w:line="333" w:lineRule="atLeast"/>
    </w:pPr>
    <w:rPr>
      <w:rFonts w:cstheme="minorBidi"/>
      <w:color w:val="auto"/>
      <w:sz w:val="24"/>
      <w:szCs w:val="24"/>
    </w:rPr>
  </w:style>
  <w:style w:type="paragraph" w:customStyle="1" w:styleId="AnswerforKey">
    <w:name w:val="Answer for Key"/>
    <w:basedOn w:val="Normal"/>
    <w:link w:val="AnswerforKeyChar"/>
    <w:qFormat/>
    <w:rsid w:val="00405529"/>
    <w:pPr>
      <w:tabs>
        <w:tab w:val="right" w:pos="8640"/>
      </w:tabs>
      <w:ind w:left="720" w:right="-360"/>
    </w:pPr>
    <w:rPr>
      <w:rFonts w:asciiTheme="minorHAnsi" w:hAnsiTheme="minorHAnsi" w:cstheme="minorHAnsi"/>
      <w:b/>
      <w:color w:val="548DD4" w:themeColor="text2" w:themeTint="99"/>
    </w:rPr>
  </w:style>
  <w:style w:type="character" w:customStyle="1" w:styleId="AnswerforKeyChar">
    <w:name w:val="Answer for Key Char"/>
    <w:basedOn w:val="DefaultParagraphFont"/>
    <w:link w:val="AnswerforKey"/>
    <w:rsid w:val="00405529"/>
    <w:rPr>
      <w:rFonts w:asciiTheme="minorHAnsi" w:eastAsia="font241" w:hAnsiTheme="minorHAnsi" w:cstheme="minorHAnsi"/>
      <w:b/>
      <w:color w:val="548DD4" w:themeColor="text2" w:themeTint="99"/>
      <w:kern w:val="1"/>
      <w:sz w:val="24"/>
      <w:szCs w:val="24"/>
      <w:lang w:eastAsia="hi-IN" w:bidi="hi-IN"/>
    </w:rPr>
  </w:style>
  <w:style w:type="paragraph" w:customStyle="1" w:styleId="CM65">
    <w:name w:val="CM65"/>
    <w:basedOn w:val="Default"/>
    <w:next w:val="Default"/>
    <w:uiPriority w:val="99"/>
    <w:rsid w:val="000104B0"/>
    <w:rPr>
      <w:rFonts w:cstheme="minorBidi"/>
      <w:color w:val="auto"/>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BC2"/>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0BC2"/>
    <w:pPr>
      <w:ind w:left="720"/>
      <w:contextualSpacing/>
    </w:pPr>
    <w:rPr>
      <w:rFonts w:cs="Mangal"/>
      <w:szCs w:val="21"/>
    </w:rPr>
  </w:style>
  <w:style w:type="paragraph" w:styleId="Caption">
    <w:name w:val="caption"/>
    <w:aliases w:val="Question"/>
    <w:basedOn w:val="Normal"/>
    <w:qFormat/>
    <w:rsid w:val="00620BC2"/>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620BC2"/>
    <w:pPr>
      <w:autoSpaceDE w:val="0"/>
    </w:pPr>
    <w:rPr>
      <w:b/>
      <w:sz w:val="36"/>
      <w:szCs w:val="36"/>
    </w:rPr>
  </w:style>
  <w:style w:type="character" w:customStyle="1" w:styleId="ModuleNumberChar">
    <w:name w:val="Module Number Char"/>
    <w:basedOn w:val="DefaultParagraphFont"/>
    <w:link w:val="ModuleNumber"/>
    <w:rsid w:val="00620BC2"/>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620BC2"/>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620BC2"/>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620BC2"/>
    <w:rPr>
      <w:rFonts w:asciiTheme="minorHAnsi" w:eastAsia="SimSun" w:hAnsiTheme="minorHAnsi" w:cs="Lucida Sans"/>
      <w:color w:val="auto"/>
    </w:rPr>
  </w:style>
  <w:style w:type="character" w:customStyle="1" w:styleId="ExplainationChar">
    <w:name w:val="Explaination Char"/>
    <w:basedOn w:val="DefaultParagraphFont"/>
    <w:link w:val="Explaination"/>
    <w:rsid w:val="00620BC2"/>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620BC2"/>
    <w:pPr>
      <w:autoSpaceDE w:val="0"/>
    </w:pPr>
    <w:rPr>
      <w:b/>
      <w:sz w:val="28"/>
      <w:szCs w:val="28"/>
    </w:rPr>
  </w:style>
  <w:style w:type="character" w:customStyle="1" w:styleId="TaskChar">
    <w:name w:val="Task Char"/>
    <w:basedOn w:val="DefaultParagraphFont"/>
    <w:link w:val="Task"/>
    <w:rsid w:val="00620BC2"/>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620BC2"/>
    <w:pPr>
      <w:ind w:hanging="360"/>
    </w:pPr>
    <w:rPr>
      <w:rFonts w:cs="Calibri"/>
      <w:b/>
      <w:i/>
    </w:rPr>
  </w:style>
  <w:style w:type="character" w:customStyle="1" w:styleId="QuestionsChar">
    <w:name w:val="Questions Char"/>
    <w:basedOn w:val="DefaultParagraphFont"/>
    <w:link w:val="Questions"/>
    <w:rsid w:val="00620BC2"/>
    <w:rPr>
      <w:rFonts w:ascii="Calibri" w:eastAsia="font241" w:hAnsi="Calibri" w:cs="Calibri"/>
      <w:b/>
      <w:i/>
      <w:color w:val="000000"/>
      <w:kern w:val="1"/>
      <w:sz w:val="24"/>
      <w:szCs w:val="21"/>
      <w:lang w:eastAsia="hi-IN" w:bidi="hi-IN"/>
    </w:rPr>
  </w:style>
  <w:style w:type="paragraph" w:styleId="NoSpacing">
    <w:name w:val="No Spacing"/>
    <w:uiPriority w:val="1"/>
    <w:qFormat/>
    <w:rsid w:val="007B2E98"/>
    <w:pPr>
      <w:widowControl w:val="0"/>
      <w:suppressAutoHyphens/>
    </w:pPr>
    <w:rPr>
      <w:rFonts w:ascii="Calibri" w:eastAsia="font241" w:hAnsi="Calibri" w:cs="Mangal"/>
      <w:color w:val="000000"/>
      <w:kern w:val="1"/>
      <w:sz w:val="24"/>
      <w:szCs w:val="21"/>
      <w:lang w:eastAsia="hi-IN" w:bidi="hi-IN"/>
    </w:rPr>
  </w:style>
  <w:style w:type="paragraph" w:customStyle="1" w:styleId="CM155">
    <w:name w:val="CM155"/>
    <w:basedOn w:val="Default"/>
    <w:next w:val="Default"/>
    <w:uiPriority w:val="99"/>
    <w:rsid w:val="00F742DA"/>
    <w:rPr>
      <w:rFonts w:cstheme="minorBidi"/>
      <w:color w:val="auto"/>
      <w:sz w:val="24"/>
      <w:szCs w:val="24"/>
    </w:rPr>
  </w:style>
  <w:style w:type="paragraph" w:customStyle="1" w:styleId="CM78">
    <w:name w:val="CM78"/>
    <w:basedOn w:val="Default"/>
    <w:next w:val="Default"/>
    <w:uiPriority w:val="99"/>
    <w:rsid w:val="00961DCC"/>
    <w:pPr>
      <w:spacing w:line="260" w:lineRule="atLeast"/>
    </w:pPr>
    <w:rPr>
      <w:rFonts w:cstheme="minorBidi"/>
      <w:color w:val="auto"/>
      <w:sz w:val="24"/>
      <w:szCs w:val="24"/>
    </w:rPr>
  </w:style>
  <w:style w:type="paragraph" w:customStyle="1" w:styleId="CM171">
    <w:name w:val="CM171"/>
    <w:basedOn w:val="Default"/>
    <w:next w:val="Default"/>
    <w:uiPriority w:val="99"/>
    <w:rsid w:val="00961DCC"/>
    <w:rPr>
      <w:rFonts w:cstheme="minorBidi"/>
      <w:color w:val="auto"/>
      <w:sz w:val="24"/>
      <w:szCs w:val="24"/>
    </w:rPr>
  </w:style>
  <w:style w:type="paragraph" w:customStyle="1" w:styleId="CM157">
    <w:name w:val="CM157"/>
    <w:basedOn w:val="Default"/>
    <w:next w:val="Default"/>
    <w:uiPriority w:val="99"/>
    <w:rsid w:val="00A636B3"/>
    <w:rPr>
      <w:rFonts w:cstheme="minorBidi"/>
      <w:color w:val="auto"/>
      <w:sz w:val="24"/>
      <w:szCs w:val="24"/>
    </w:rPr>
  </w:style>
  <w:style w:type="paragraph" w:customStyle="1" w:styleId="CM24">
    <w:name w:val="CM24"/>
    <w:basedOn w:val="Default"/>
    <w:next w:val="Default"/>
    <w:uiPriority w:val="99"/>
    <w:rsid w:val="00CD2FA3"/>
    <w:pPr>
      <w:spacing w:line="220" w:lineRule="atLeast"/>
    </w:pPr>
    <w:rPr>
      <w:rFonts w:cstheme="minorBidi"/>
      <w:color w:val="auto"/>
      <w:sz w:val="24"/>
      <w:szCs w:val="24"/>
    </w:rPr>
  </w:style>
  <w:style w:type="paragraph" w:customStyle="1" w:styleId="CM90">
    <w:name w:val="CM90"/>
    <w:basedOn w:val="Default"/>
    <w:next w:val="Default"/>
    <w:uiPriority w:val="99"/>
    <w:rsid w:val="00CD2FA3"/>
    <w:pPr>
      <w:spacing w:line="333" w:lineRule="atLeast"/>
    </w:pPr>
    <w:rPr>
      <w:rFonts w:cstheme="minorBidi"/>
      <w:color w:val="auto"/>
      <w:sz w:val="24"/>
      <w:szCs w:val="24"/>
    </w:rPr>
  </w:style>
  <w:style w:type="paragraph" w:customStyle="1" w:styleId="AnswerforKey">
    <w:name w:val="Answer for Key"/>
    <w:basedOn w:val="Normal"/>
    <w:link w:val="AnswerforKeyChar"/>
    <w:qFormat/>
    <w:rsid w:val="00405529"/>
    <w:pPr>
      <w:tabs>
        <w:tab w:val="right" w:pos="8640"/>
      </w:tabs>
      <w:ind w:left="720" w:right="-360"/>
    </w:pPr>
    <w:rPr>
      <w:rFonts w:asciiTheme="minorHAnsi" w:hAnsiTheme="minorHAnsi" w:cstheme="minorHAnsi"/>
      <w:b/>
      <w:color w:val="548DD4" w:themeColor="text2" w:themeTint="99"/>
    </w:rPr>
  </w:style>
  <w:style w:type="character" w:customStyle="1" w:styleId="AnswerforKeyChar">
    <w:name w:val="Answer for Key Char"/>
    <w:basedOn w:val="DefaultParagraphFont"/>
    <w:link w:val="AnswerforKey"/>
    <w:rsid w:val="00405529"/>
    <w:rPr>
      <w:rFonts w:asciiTheme="minorHAnsi" w:eastAsia="font241" w:hAnsiTheme="minorHAnsi" w:cstheme="minorHAnsi"/>
      <w:b/>
      <w:color w:val="548DD4" w:themeColor="text2" w:themeTint="99"/>
      <w:kern w:val="1"/>
      <w:sz w:val="24"/>
      <w:szCs w:val="24"/>
      <w:lang w:eastAsia="hi-IN" w:bidi="hi-IN"/>
    </w:rPr>
  </w:style>
  <w:style w:type="paragraph" w:customStyle="1" w:styleId="CM65">
    <w:name w:val="CM65"/>
    <w:basedOn w:val="Default"/>
    <w:next w:val="Default"/>
    <w:uiPriority w:val="99"/>
    <w:rsid w:val="000104B0"/>
    <w:rPr>
      <w:rFonts w:cstheme="minorBid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1671</Words>
  <Characters>9526</Characters>
  <Application>Microsoft Macintosh Word</Application>
  <DocSecurity>0</DocSecurity>
  <Lines>79</Lines>
  <Paragraphs>22</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Lesson overview </vt:lpstr>
      <vt:lpstr>    Students will explore the nature and significance of international political bou</vt:lpstr>
      <vt:lpstr>    Estimated time </vt:lpstr>
      <vt:lpstr>    Materials </vt:lpstr>
      <vt:lpstr>    Objectives </vt:lpstr>
      <vt:lpstr>    GIS tools and functions </vt:lpstr>
      <vt:lpstr>National Geography Standards </vt:lpstr>
      <vt:lpstr>    Introducing the lesson </vt:lpstr>
      <vt:lpstr>    Student activity</vt:lpstr>
      <vt:lpstr>    This activity contains instructions for students to periodically stop and ask th</vt:lpstr>
      <vt:lpstr>    Extending the lesson </vt:lpstr>
      <vt:lpstr>Answer key </vt:lpstr>
      <vt:lpstr>Assessment Rubrics</vt:lpstr>
      <vt:lpstr>    Middle School </vt:lpstr>
      <vt:lpstr>    /</vt:lpstr>
      <vt:lpstr>    High School</vt:lpstr>
    </vt:vector>
  </TitlesOfParts>
  <Company/>
  <LinksUpToDate>false</LinksUpToDate>
  <CharactersWithSpaces>11175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Barbaree Ash Duke</dc:creator>
  <cp:lastModifiedBy>Anita Palmer</cp:lastModifiedBy>
  <cp:revision>3</cp:revision>
  <dcterms:created xsi:type="dcterms:W3CDTF">2015-09-30T17:31:00Z</dcterms:created>
  <dcterms:modified xsi:type="dcterms:W3CDTF">2017-05-14T17:24:00Z</dcterms:modified>
</cp:coreProperties>
</file>