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pPr w:leftFromText="180" w:rightFromText="180" w:vertAnchor="text" w:horzAnchor="margin" w:tblpY="-479"/>
        <w:tblW w:w="0" w:type="auto"/>
        <w:tblInd w:w="0" w:type="dxa"/>
        <w:tblLook w:val="04A0" w:firstRow="1" w:lastRow="0" w:firstColumn="1" w:lastColumn="0" w:noHBand="0" w:noVBand="1"/>
      </w:tblPr>
      <w:tblGrid>
        <w:gridCol w:w="9350"/>
      </w:tblGrid>
      <w:tr w:rsidR="00BD42BD" w:rsidRPr="00311F2D" w14:paraId="48B410E7" w14:textId="77777777" w:rsidTr="00BD42BD">
        <w:tc>
          <w:tcPr>
            <w:tcW w:w="935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26A01F1" w14:textId="77777777" w:rsidR="00BD42BD" w:rsidRPr="00BD42BD" w:rsidRDefault="00BD42BD" w:rsidP="00BD42BD">
            <w:pPr>
              <w:rPr>
                <w:sz w:val="28"/>
                <w:szCs w:val="28"/>
                <w:lang w:val="nb-NO"/>
              </w:rPr>
            </w:pPr>
            <w:r w:rsidRPr="00BD42BD">
              <w:rPr>
                <w:sz w:val="28"/>
                <w:szCs w:val="28"/>
                <w:lang w:val="nb-NO"/>
              </w:rPr>
              <w:t xml:space="preserve">                              </w:t>
            </w:r>
          </w:p>
          <w:p w14:paraId="07D92CFB" w14:textId="46C0AE39" w:rsidR="00BD42BD" w:rsidRDefault="00BD42BD" w:rsidP="00BD42BD">
            <w:pPr>
              <w:jc w:val="center"/>
              <w:rPr>
                <w:rFonts w:ascii="Calibri" w:eastAsia="Times New Roman" w:hAnsi="Calibri" w:cs="Calibri"/>
                <w:color w:val="000000"/>
                <w:kern w:val="0"/>
                <w:sz w:val="28"/>
                <w:szCs w:val="28"/>
                <w:lang w:val="nb-NO"/>
                <w14:ligatures w14:val="none"/>
              </w:rPr>
            </w:pPr>
            <w:r w:rsidRPr="00A751DF">
              <w:rPr>
                <w:rFonts w:ascii="Calibri" w:eastAsia="Times New Roman" w:hAnsi="Calibri" w:cs="Calibri"/>
                <w:color w:val="000000"/>
                <w:kern w:val="0"/>
                <w:sz w:val="28"/>
                <w:szCs w:val="28"/>
                <w:lang w:val="nb-NO"/>
                <w14:ligatures w14:val="none"/>
              </w:rPr>
              <w:t>Rekreasjonsområder i Oslo</w:t>
            </w:r>
          </w:p>
          <w:p w14:paraId="319F5607" w14:textId="6AD16093" w:rsidR="00BD42BD" w:rsidRPr="00311F2D" w:rsidRDefault="00311F2D" w:rsidP="00311F2D">
            <w:pPr>
              <w:jc w:val="center"/>
              <w:rPr>
                <w:sz w:val="24"/>
                <w:szCs w:val="24"/>
                <w:lang w:val="nb-NO"/>
              </w:rPr>
            </w:pPr>
            <w:r w:rsidRPr="00311F2D">
              <w:rPr>
                <w:rFonts w:ascii="Calibri" w:eastAsia="Times New Roman" w:hAnsi="Calibri" w:cs="Calibri"/>
                <w:color w:val="000000"/>
                <w:kern w:val="0"/>
                <w:lang w:val="nb-NO"/>
                <w14:ligatures w14:val="none"/>
              </w:rPr>
              <w:t xml:space="preserve">Geografi fellesfag (VGS), </w:t>
            </w:r>
            <w:r w:rsidRPr="00311F2D">
              <w:rPr>
                <w:rFonts w:ascii="Calibri" w:eastAsia="Times New Roman" w:hAnsi="Calibri" w:cs="Calibri"/>
                <w:color w:val="000000"/>
                <w:kern w:val="0"/>
                <w:lang w:val="nb-NO"/>
                <w14:ligatures w14:val="none"/>
              </w:rPr>
              <w:t>Samfunnsfag</w:t>
            </w:r>
            <w:r w:rsidRPr="00311F2D">
              <w:rPr>
                <w:rFonts w:ascii="Calibri" w:eastAsia="Times New Roman" w:hAnsi="Calibri" w:cs="Calibri"/>
                <w:color w:val="000000"/>
                <w:kern w:val="0"/>
                <w:lang w:val="nb-NO"/>
                <w14:ligatures w14:val="none"/>
              </w:rPr>
              <w:t xml:space="preserve"> (10.trinn)</w:t>
            </w:r>
            <w:r>
              <w:rPr>
                <w:rFonts w:ascii="Calibri" w:eastAsia="Times New Roman" w:hAnsi="Calibri" w:cs="Calibri"/>
                <w:color w:val="000000"/>
                <w:kern w:val="0"/>
                <w:lang w:val="nb-NO"/>
                <w14:ligatures w14:val="none"/>
              </w:rPr>
              <w:br/>
            </w:r>
          </w:p>
        </w:tc>
      </w:tr>
    </w:tbl>
    <w:p w14:paraId="1A34E3DC" w14:textId="77777777" w:rsidR="00311F2D" w:rsidRDefault="00311F2D" w:rsidP="00311F2D">
      <w:pPr>
        <w:spacing w:after="0" w:line="240" w:lineRule="auto"/>
        <w:textAlignment w:val="baseline"/>
        <w:rPr>
          <w:rFonts w:ascii="Calibri" w:eastAsia="Times New Roman" w:hAnsi="Calibri" w:cs="Calibri"/>
          <w:color w:val="000000"/>
          <w:kern w:val="0"/>
          <w:sz w:val="24"/>
          <w:szCs w:val="24"/>
          <w:lang w:val="nb-NO"/>
          <w14:ligatures w14:val="none"/>
        </w:rPr>
      </w:pPr>
    </w:p>
    <w:p w14:paraId="36E8B7B3" w14:textId="6B16F28B" w:rsidR="00D660C5" w:rsidRPr="00BD42BD" w:rsidRDefault="00D660C5" w:rsidP="0013740C">
      <w:pPr>
        <w:spacing w:after="0" w:line="240" w:lineRule="auto"/>
        <w:ind w:left="720"/>
        <w:textAlignment w:val="baseline"/>
        <w:rPr>
          <w:rFonts w:ascii="Calibri" w:eastAsia="Times New Roman" w:hAnsi="Calibri" w:cs="Calibri"/>
          <w:kern w:val="0"/>
          <w:sz w:val="24"/>
          <w:szCs w:val="24"/>
          <w:lang w:val="nb-NO"/>
          <w14:ligatures w14:val="none"/>
        </w:rPr>
      </w:pPr>
      <w:r>
        <w:rPr>
          <w:rFonts w:ascii="Calibri" w:eastAsia="Times New Roman" w:hAnsi="Calibri" w:cs="Calibri"/>
          <w:color w:val="000000"/>
          <w:kern w:val="0"/>
          <w:sz w:val="24"/>
          <w:szCs w:val="24"/>
          <w:lang w:val="nb-NO"/>
          <w14:ligatures w14:val="none"/>
        </w:rPr>
        <w:t>60</w:t>
      </w:r>
      <w:r w:rsidRPr="00AD7C87">
        <w:rPr>
          <w:rFonts w:ascii="Calibri" w:eastAsia="Times New Roman" w:hAnsi="Calibri" w:cs="Calibri"/>
          <w:color w:val="000000"/>
          <w:kern w:val="0"/>
          <w:sz w:val="24"/>
          <w:szCs w:val="24"/>
          <w:lang w:val="nb-NO"/>
          <w14:ligatures w14:val="none"/>
        </w:rPr>
        <w:t xml:space="preserve"> min| Rekreasjonsområder | Byutvikling | Bærekraftige samfunn | Bufferanalyse</w:t>
      </w:r>
      <w:r w:rsidRPr="0080243E">
        <w:rPr>
          <w:lang w:val="nb-NO"/>
        </w:rPr>
        <w:br/>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3"/>
        <w:gridCol w:w="6095"/>
      </w:tblGrid>
      <w:tr w:rsidR="00D660C5" w:rsidRPr="00AD7C87" w14:paraId="1884710A" w14:textId="77777777" w:rsidTr="006527CC">
        <w:trPr>
          <w:trHeight w:val="300"/>
        </w:trPr>
        <w:tc>
          <w:tcPr>
            <w:tcW w:w="3253"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33E87CAC" w14:textId="77777777" w:rsidR="00D660C5" w:rsidRPr="00AD7C87" w:rsidRDefault="00D660C5">
            <w:pPr>
              <w:spacing w:after="0" w:line="240" w:lineRule="auto"/>
              <w:textAlignment w:val="baseline"/>
              <w:rPr>
                <w:rFonts w:ascii="Calibri" w:eastAsia="Times New Roman" w:hAnsi="Calibri" w:cs="Calibri"/>
                <w:kern w:val="0"/>
                <w14:ligatures w14:val="none"/>
              </w:rPr>
            </w:pPr>
            <w:r w:rsidRPr="00AD7C87">
              <w:rPr>
                <w:rFonts w:ascii="Calibri" w:eastAsia="Times New Roman" w:hAnsi="Calibri" w:cs="Calibri"/>
                <w:kern w:val="0"/>
                <w:lang w:val="nb-NO"/>
                <w14:ligatures w14:val="none"/>
              </w:rPr>
              <w:t>Fag: </w:t>
            </w:r>
            <w:r w:rsidRPr="00AD7C87">
              <w:rPr>
                <w:rFonts w:ascii="Calibri" w:eastAsia="Times New Roman" w:hAnsi="Calibri" w:cs="Calibri"/>
                <w:kern w:val="0"/>
                <w14:ligatures w14:val="none"/>
              </w:rPr>
              <w:t> </w:t>
            </w:r>
          </w:p>
        </w:tc>
        <w:tc>
          <w:tcPr>
            <w:tcW w:w="6095"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79038EA6" w14:textId="77777777" w:rsidR="00D660C5" w:rsidRPr="00AD7C87" w:rsidRDefault="00D660C5">
            <w:pPr>
              <w:spacing w:after="0" w:line="240" w:lineRule="auto"/>
              <w:textAlignment w:val="baseline"/>
              <w:rPr>
                <w:rFonts w:ascii="Calibri" w:eastAsia="Times New Roman" w:hAnsi="Calibri" w:cs="Calibri"/>
                <w:kern w:val="0"/>
                <w:lang w:val="nb-NO"/>
                <w14:ligatures w14:val="none"/>
              </w:rPr>
            </w:pPr>
            <w:r w:rsidRPr="00AD7C87">
              <w:rPr>
                <w:rFonts w:ascii="Calibri" w:eastAsia="Times New Roman" w:hAnsi="Calibri" w:cs="Calibri"/>
                <w:kern w:val="0"/>
                <w:lang w:val="nb-NO"/>
                <w14:ligatures w14:val="none"/>
              </w:rPr>
              <w:t>Geografi fellesfag, Samfunnsfag (10.trinn)</w:t>
            </w:r>
          </w:p>
        </w:tc>
      </w:tr>
      <w:tr w:rsidR="00D660C5" w14:paraId="7E49111D" w14:textId="77777777" w:rsidTr="006527CC">
        <w:trPr>
          <w:trHeight w:val="300"/>
        </w:trPr>
        <w:tc>
          <w:tcPr>
            <w:tcW w:w="3253"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2BF1547E" w14:textId="77777777" w:rsidR="00D660C5" w:rsidRDefault="00D660C5">
            <w:pPr>
              <w:spacing w:line="240" w:lineRule="auto"/>
              <w:rPr>
                <w:rFonts w:ascii="Calibri" w:eastAsia="Times New Roman" w:hAnsi="Calibri" w:cs="Calibri"/>
                <w:lang w:val="nb-NO"/>
              </w:rPr>
            </w:pPr>
            <w:r w:rsidRPr="090AA33F">
              <w:rPr>
                <w:rFonts w:ascii="Calibri" w:eastAsia="Times New Roman" w:hAnsi="Calibri" w:cs="Calibri"/>
                <w:lang w:val="nb-NO"/>
              </w:rPr>
              <w:t xml:space="preserve">Klassetrinn: </w:t>
            </w:r>
          </w:p>
        </w:tc>
        <w:tc>
          <w:tcPr>
            <w:tcW w:w="6095"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644320AA" w14:textId="6674C7F4" w:rsidR="00D660C5" w:rsidRDefault="00D660C5">
            <w:pPr>
              <w:spacing w:line="240" w:lineRule="auto"/>
              <w:rPr>
                <w:rFonts w:ascii="Calibri" w:eastAsia="Times New Roman" w:hAnsi="Calibri" w:cs="Calibri"/>
                <w:lang w:val="nb-NO"/>
              </w:rPr>
            </w:pPr>
            <w:r w:rsidRPr="090AA33F">
              <w:rPr>
                <w:rFonts w:ascii="Calibri" w:eastAsia="Times New Roman" w:hAnsi="Calibri" w:cs="Calibri"/>
                <w:lang w:val="nb-NO"/>
              </w:rPr>
              <w:t>VGS</w:t>
            </w:r>
            <w:r w:rsidR="00205FCD">
              <w:rPr>
                <w:rFonts w:ascii="Calibri" w:eastAsia="Times New Roman" w:hAnsi="Calibri" w:cs="Calibri"/>
                <w:lang w:val="nb-NO"/>
              </w:rPr>
              <w:t xml:space="preserve"> &amp; Ungdomsskole </w:t>
            </w:r>
          </w:p>
        </w:tc>
      </w:tr>
      <w:tr w:rsidR="00D660C5" w:rsidRPr="00AD7C87" w14:paraId="5277F57A" w14:textId="77777777" w:rsidTr="006527CC">
        <w:trPr>
          <w:trHeight w:val="300"/>
        </w:trPr>
        <w:tc>
          <w:tcPr>
            <w:tcW w:w="3253"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5422934C" w14:textId="77777777" w:rsidR="00D660C5" w:rsidRPr="00AD7C87" w:rsidRDefault="00D660C5">
            <w:pPr>
              <w:spacing w:after="0" w:line="240" w:lineRule="auto"/>
              <w:textAlignment w:val="baseline"/>
              <w:rPr>
                <w:rFonts w:ascii="Calibri" w:eastAsia="Times New Roman" w:hAnsi="Calibri" w:cs="Calibri"/>
                <w:kern w:val="0"/>
                <w14:ligatures w14:val="none"/>
              </w:rPr>
            </w:pPr>
            <w:r w:rsidRPr="00AD7C87">
              <w:rPr>
                <w:rFonts w:ascii="Calibri" w:eastAsia="Times New Roman" w:hAnsi="Calibri" w:cs="Calibri"/>
                <w:kern w:val="0"/>
                <w:lang w:val="nb-NO"/>
                <w14:ligatures w14:val="none"/>
              </w:rPr>
              <w:t>Tid gjennomføring: </w:t>
            </w:r>
            <w:r w:rsidRPr="00AD7C87">
              <w:rPr>
                <w:rFonts w:ascii="Calibri" w:eastAsia="Times New Roman" w:hAnsi="Calibri" w:cs="Calibri"/>
                <w:kern w:val="0"/>
                <w14:ligatures w14:val="none"/>
              </w:rPr>
              <w:t> </w:t>
            </w:r>
          </w:p>
        </w:tc>
        <w:tc>
          <w:tcPr>
            <w:tcW w:w="6095"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4D79BDEC" w14:textId="77777777" w:rsidR="00D660C5" w:rsidRPr="00AD7C87" w:rsidRDefault="00D660C5">
            <w:pPr>
              <w:spacing w:after="0" w:line="240" w:lineRule="auto"/>
              <w:textAlignment w:val="baseline"/>
              <w:rPr>
                <w:rFonts w:ascii="Calibri" w:eastAsia="Times New Roman" w:hAnsi="Calibri" w:cs="Calibri"/>
                <w:kern w:val="0"/>
                <w14:ligatures w14:val="none"/>
              </w:rPr>
            </w:pPr>
            <w:r>
              <w:rPr>
                <w:rFonts w:ascii="Calibri" w:eastAsia="Times New Roman" w:hAnsi="Calibri" w:cs="Calibri"/>
                <w:kern w:val="0"/>
                <w:lang w:val="nb-NO"/>
                <w14:ligatures w14:val="none"/>
              </w:rPr>
              <w:t>60</w:t>
            </w:r>
            <w:r w:rsidRPr="00AD7C87">
              <w:rPr>
                <w:rFonts w:ascii="Calibri" w:eastAsia="Times New Roman" w:hAnsi="Calibri" w:cs="Calibri"/>
                <w:kern w:val="0"/>
                <w:lang w:val="nb-NO"/>
                <w14:ligatures w14:val="none"/>
              </w:rPr>
              <w:t xml:space="preserve"> min </w:t>
            </w:r>
            <w:r w:rsidRPr="00AD7C87">
              <w:rPr>
                <w:rFonts w:ascii="Calibri" w:eastAsia="Times New Roman" w:hAnsi="Calibri" w:cs="Calibri"/>
                <w:kern w:val="0"/>
                <w14:ligatures w14:val="none"/>
              </w:rPr>
              <w:t> </w:t>
            </w:r>
          </w:p>
        </w:tc>
      </w:tr>
      <w:tr w:rsidR="00D660C5" w:rsidRPr="00170104" w14:paraId="2F4BDF0B" w14:textId="77777777" w:rsidTr="006527CC">
        <w:trPr>
          <w:trHeight w:val="300"/>
        </w:trPr>
        <w:tc>
          <w:tcPr>
            <w:tcW w:w="3253"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5F1134FE" w14:textId="29F3924B" w:rsidR="00D660C5" w:rsidRPr="00AD7C87" w:rsidRDefault="00D660C5">
            <w:pPr>
              <w:spacing w:after="0" w:line="240" w:lineRule="auto"/>
              <w:textAlignment w:val="baseline"/>
              <w:rPr>
                <w:rFonts w:ascii="Calibri" w:eastAsia="Times New Roman" w:hAnsi="Calibri" w:cs="Calibri"/>
                <w:kern w:val="0"/>
                <w:lang w:val="nb-NO"/>
                <w14:ligatures w14:val="none"/>
              </w:rPr>
            </w:pPr>
            <w:r w:rsidRPr="00AD7C87">
              <w:rPr>
                <w:rFonts w:ascii="Calibri" w:eastAsia="Times New Roman" w:hAnsi="Calibri" w:cs="Calibri"/>
                <w:kern w:val="0"/>
                <w:lang w:val="nb-NO"/>
                <w14:ligatures w14:val="none"/>
              </w:rPr>
              <w:t>Denne oppgaven bruker: </w:t>
            </w:r>
          </w:p>
        </w:tc>
        <w:tc>
          <w:tcPr>
            <w:tcW w:w="6095"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322ACECA" w14:textId="11B257D4" w:rsidR="00D660C5" w:rsidRPr="00170104" w:rsidRDefault="00170104">
            <w:pPr>
              <w:spacing w:after="0" w:line="240" w:lineRule="auto"/>
              <w:textAlignment w:val="baseline"/>
              <w:rPr>
                <w:rFonts w:ascii="Calibri" w:eastAsia="Times New Roman" w:hAnsi="Calibri" w:cs="Calibri"/>
                <w:kern w:val="0"/>
                <w:lang w:val="nb-NO"/>
                <w14:ligatures w14:val="none"/>
              </w:rPr>
            </w:pPr>
            <w:hyperlink r:id="rId6" w:history="1">
              <w:r w:rsidRPr="00170104">
                <w:rPr>
                  <w:rStyle w:val="Hyperkobling"/>
                  <w:lang w:val="nb-NO"/>
                </w:rPr>
                <w:t>Levende Atlas - et skoleverktøy fra Geodata (arcgis.com)</w:t>
              </w:r>
            </w:hyperlink>
          </w:p>
        </w:tc>
      </w:tr>
      <w:tr w:rsidR="00D660C5" w:rsidRPr="006179FE" w14:paraId="1F37F0D8" w14:textId="77777777" w:rsidTr="006527CC">
        <w:trPr>
          <w:trHeight w:val="300"/>
        </w:trPr>
        <w:tc>
          <w:tcPr>
            <w:tcW w:w="3253" w:type="dxa"/>
            <w:tcBorders>
              <w:top w:val="single" w:sz="6" w:space="0" w:color="000000" w:themeColor="text1"/>
              <w:left w:val="single" w:sz="6" w:space="0" w:color="auto"/>
              <w:bottom w:val="single" w:sz="6" w:space="0" w:color="auto"/>
              <w:right w:val="single" w:sz="6" w:space="0" w:color="000000" w:themeColor="text1"/>
            </w:tcBorders>
            <w:shd w:val="clear" w:color="auto" w:fill="auto"/>
            <w:hideMark/>
          </w:tcPr>
          <w:p w14:paraId="0CB883AA" w14:textId="77777777" w:rsidR="00D660C5" w:rsidRPr="00AD7C87" w:rsidRDefault="00D660C5">
            <w:pPr>
              <w:spacing w:after="0" w:line="240" w:lineRule="auto"/>
              <w:textAlignment w:val="baseline"/>
              <w:rPr>
                <w:rFonts w:ascii="Calibri" w:eastAsia="Times New Roman" w:hAnsi="Calibri" w:cs="Calibri"/>
                <w:kern w:val="0"/>
                <w14:ligatures w14:val="none"/>
              </w:rPr>
            </w:pPr>
            <w:r w:rsidRPr="00AD7C87">
              <w:rPr>
                <w:rFonts w:ascii="Calibri" w:eastAsia="Times New Roman" w:hAnsi="Calibri" w:cs="Calibri"/>
                <w:kern w:val="0"/>
                <w:lang w:val="nb-NO"/>
                <w14:ligatures w14:val="none"/>
              </w:rPr>
              <w:t>Kompetansemål:</w:t>
            </w:r>
            <w:r w:rsidRPr="00AD7C87">
              <w:rPr>
                <w:rFonts w:ascii="Calibri" w:eastAsia="Times New Roman" w:hAnsi="Calibri" w:cs="Calibri"/>
                <w:kern w:val="0"/>
                <w14:ligatures w14:val="none"/>
              </w:rPr>
              <w:t> </w:t>
            </w:r>
          </w:p>
        </w:tc>
        <w:tc>
          <w:tcPr>
            <w:tcW w:w="6095" w:type="dxa"/>
            <w:tcBorders>
              <w:top w:val="single" w:sz="6" w:space="0" w:color="000000" w:themeColor="text1"/>
              <w:left w:val="single" w:sz="6" w:space="0" w:color="000000" w:themeColor="text1"/>
              <w:bottom w:val="single" w:sz="6" w:space="0" w:color="auto"/>
              <w:right w:val="single" w:sz="6" w:space="0" w:color="auto"/>
            </w:tcBorders>
            <w:shd w:val="clear" w:color="auto" w:fill="auto"/>
            <w:hideMark/>
          </w:tcPr>
          <w:p w14:paraId="1D9FBBFE" w14:textId="70B1E252" w:rsidR="00D660C5" w:rsidRPr="00AD7C87" w:rsidRDefault="00D660C5">
            <w:pPr>
              <w:spacing w:after="0" w:line="240" w:lineRule="auto"/>
              <w:textAlignment w:val="baseline"/>
              <w:rPr>
                <w:rFonts w:ascii="Calibri" w:eastAsia="Calibri" w:hAnsi="Calibri" w:cs="Calibri"/>
                <w:lang w:val="nb-NO"/>
              </w:rPr>
            </w:pPr>
            <w:r w:rsidRPr="090AA33F">
              <w:rPr>
                <w:rFonts w:ascii="Calibri" w:eastAsia="Calibri" w:hAnsi="Calibri" w:cs="Calibri"/>
                <w:lang w:val="nb-NO"/>
              </w:rPr>
              <w:t xml:space="preserve">Reflektere over eigen ressursbruk og ressursbruken i </w:t>
            </w:r>
            <w:proofErr w:type="spellStart"/>
            <w:r w:rsidRPr="090AA33F">
              <w:rPr>
                <w:rFonts w:ascii="Calibri" w:eastAsia="Calibri" w:hAnsi="Calibri" w:cs="Calibri"/>
                <w:lang w:val="nb-NO"/>
              </w:rPr>
              <w:t>Noreg</w:t>
            </w:r>
            <w:proofErr w:type="spellEnd"/>
            <w:r w:rsidRPr="090AA33F">
              <w:rPr>
                <w:rFonts w:ascii="Calibri" w:eastAsia="Calibri" w:hAnsi="Calibri" w:cs="Calibri"/>
                <w:lang w:val="nb-NO"/>
              </w:rPr>
              <w:t xml:space="preserve"> i </w:t>
            </w:r>
            <w:proofErr w:type="spellStart"/>
            <w:r w:rsidRPr="090AA33F">
              <w:rPr>
                <w:rFonts w:ascii="Calibri" w:eastAsia="Calibri" w:hAnsi="Calibri" w:cs="Calibri"/>
                <w:lang w:val="nb-NO"/>
              </w:rPr>
              <w:t>eit</w:t>
            </w:r>
            <w:proofErr w:type="spellEnd"/>
            <w:r w:rsidRPr="090AA33F">
              <w:rPr>
                <w:rFonts w:ascii="Calibri" w:eastAsia="Calibri" w:hAnsi="Calibri" w:cs="Calibri"/>
                <w:lang w:val="nb-NO"/>
              </w:rPr>
              <w:t xml:space="preserve"> globalt og </w:t>
            </w:r>
            <w:proofErr w:type="spellStart"/>
            <w:r w:rsidRPr="090AA33F">
              <w:rPr>
                <w:rFonts w:ascii="Calibri" w:eastAsia="Calibri" w:hAnsi="Calibri" w:cs="Calibri"/>
                <w:lang w:val="nb-NO"/>
              </w:rPr>
              <w:t>berekraftig</w:t>
            </w:r>
            <w:proofErr w:type="spellEnd"/>
            <w:r w:rsidRPr="090AA33F">
              <w:rPr>
                <w:rFonts w:ascii="Calibri" w:eastAsia="Calibri" w:hAnsi="Calibri" w:cs="Calibri"/>
                <w:lang w:val="nb-NO"/>
              </w:rPr>
              <w:t xml:space="preserve"> perspektiv (GEO01-02).</w:t>
            </w:r>
            <w:r w:rsidR="006527CC">
              <w:rPr>
                <w:rFonts w:ascii="Calibri" w:eastAsia="Calibri" w:hAnsi="Calibri" w:cs="Calibri"/>
                <w:lang w:val="nb-NO"/>
              </w:rPr>
              <w:br/>
            </w:r>
          </w:p>
          <w:p w14:paraId="13FBD1B3" w14:textId="77777777" w:rsidR="00D660C5" w:rsidRPr="0080243E" w:rsidRDefault="00D660C5">
            <w:pPr>
              <w:spacing w:after="0" w:line="240" w:lineRule="auto"/>
              <w:textAlignment w:val="baseline"/>
              <w:rPr>
                <w:lang w:val="nb-NO"/>
              </w:rPr>
            </w:pPr>
            <w:r w:rsidRPr="090AA33F">
              <w:rPr>
                <w:rFonts w:ascii="Calibri" w:eastAsia="Calibri" w:hAnsi="Calibri" w:cs="Calibri"/>
                <w:lang w:val="nb-NO"/>
              </w:rPr>
              <w:t xml:space="preserve">Utforske og presentere geografiske forhold og </w:t>
            </w:r>
            <w:proofErr w:type="spellStart"/>
            <w:r w:rsidRPr="090AA33F">
              <w:rPr>
                <w:rFonts w:ascii="Calibri" w:eastAsia="Calibri" w:hAnsi="Calibri" w:cs="Calibri"/>
                <w:lang w:val="nb-NO"/>
              </w:rPr>
              <w:t>prosessar</w:t>
            </w:r>
            <w:proofErr w:type="spellEnd"/>
            <w:r w:rsidRPr="090AA33F">
              <w:rPr>
                <w:rFonts w:ascii="Calibri" w:eastAsia="Calibri" w:hAnsi="Calibri" w:cs="Calibri"/>
                <w:lang w:val="nb-NO"/>
              </w:rPr>
              <w:t xml:space="preserve"> ved å bruke ulike kjelder, inkludert kart (GEO01-02). </w:t>
            </w:r>
          </w:p>
          <w:p w14:paraId="3EA86C03" w14:textId="77777777" w:rsidR="00D660C5" w:rsidRPr="00AD7C87" w:rsidRDefault="00D660C5">
            <w:pPr>
              <w:spacing w:after="0" w:line="240" w:lineRule="auto"/>
              <w:textAlignment w:val="baseline"/>
              <w:rPr>
                <w:rFonts w:ascii="Calibri" w:eastAsia="Calibri" w:hAnsi="Calibri" w:cs="Calibri"/>
                <w:lang w:val="nb-NO"/>
              </w:rPr>
            </w:pPr>
          </w:p>
          <w:p w14:paraId="5E447A77" w14:textId="77777777" w:rsidR="00D660C5" w:rsidRPr="00AD7C87" w:rsidRDefault="00D660C5">
            <w:pPr>
              <w:spacing w:after="0" w:line="240" w:lineRule="auto"/>
              <w:textAlignment w:val="baseline"/>
              <w:rPr>
                <w:rFonts w:ascii="Calibri" w:eastAsia="Calibri" w:hAnsi="Calibri" w:cs="Calibri"/>
                <w:lang w:val="nb-NO"/>
              </w:rPr>
            </w:pPr>
            <w:proofErr w:type="spellStart"/>
            <w:r w:rsidRPr="090AA33F">
              <w:rPr>
                <w:rFonts w:ascii="Calibri" w:eastAsia="Calibri" w:hAnsi="Calibri" w:cs="Calibri"/>
                <w:lang w:val="nb-NO"/>
              </w:rPr>
              <w:t>Samanlikne</w:t>
            </w:r>
            <w:proofErr w:type="spellEnd"/>
            <w:r w:rsidRPr="090AA33F">
              <w:rPr>
                <w:rFonts w:ascii="Calibri" w:eastAsia="Calibri" w:hAnsi="Calibri" w:cs="Calibri"/>
                <w:lang w:val="nb-NO"/>
              </w:rPr>
              <w:t xml:space="preserve"> korleis politiske, geografiske og historiske forhold påverkar levekår, </w:t>
            </w:r>
            <w:proofErr w:type="spellStart"/>
            <w:r w:rsidRPr="090AA33F">
              <w:rPr>
                <w:rFonts w:ascii="Calibri" w:eastAsia="Calibri" w:hAnsi="Calibri" w:cs="Calibri"/>
                <w:lang w:val="nb-NO"/>
              </w:rPr>
              <w:t>busetjingsmønster</w:t>
            </w:r>
            <w:proofErr w:type="spellEnd"/>
            <w:r w:rsidRPr="090AA33F">
              <w:rPr>
                <w:rFonts w:ascii="Calibri" w:eastAsia="Calibri" w:hAnsi="Calibri" w:cs="Calibri"/>
                <w:lang w:val="nb-NO"/>
              </w:rPr>
              <w:t xml:space="preserve"> og demografi i forskjellige </w:t>
            </w:r>
            <w:proofErr w:type="spellStart"/>
            <w:r w:rsidRPr="090AA33F">
              <w:rPr>
                <w:rFonts w:ascii="Calibri" w:eastAsia="Calibri" w:hAnsi="Calibri" w:cs="Calibri"/>
                <w:lang w:val="nb-NO"/>
              </w:rPr>
              <w:t>delar</w:t>
            </w:r>
            <w:proofErr w:type="spellEnd"/>
            <w:r w:rsidRPr="090AA33F">
              <w:rPr>
                <w:rFonts w:ascii="Calibri" w:eastAsia="Calibri" w:hAnsi="Calibri" w:cs="Calibri"/>
                <w:lang w:val="nb-NO"/>
              </w:rPr>
              <w:t xml:space="preserve"> av verda i dag (SAF01</w:t>
            </w:r>
            <w:r w:rsidRPr="090AA33F">
              <w:rPr>
                <w:rFonts w:ascii="Cambria Math" w:eastAsia="Calibri" w:hAnsi="Cambria Math" w:cs="Cambria Math"/>
                <w:lang w:val="nb-NO"/>
              </w:rPr>
              <w:t>‑</w:t>
            </w:r>
            <w:r w:rsidRPr="090AA33F">
              <w:rPr>
                <w:rFonts w:ascii="Calibri" w:eastAsia="Calibri" w:hAnsi="Calibri" w:cs="Calibri"/>
                <w:lang w:val="nb-NO"/>
              </w:rPr>
              <w:t>04).</w:t>
            </w:r>
          </w:p>
          <w:p w14:paraId="041B1D19" w14:textId="77777777" w:rsidR="00D660C5" w:rsidRPr="00AD7C87" w:rsidRDefault="00D660C5">
            <w:pPr>
              <w:spacing w:after="0" w:line="240" w:lineRule="auto"/>
              <w:textAlignment w:val="baseline"/>
              <w:rPr>
                <w:rFonts w:ascii="Calibri" w:eastAsia="Calibri" w:hAnsi="Calibri" w:cs="Calibri"/>
                <w:kern w:val="0"/>
                <w:lang w:val="nb-NO"/>
                <w14:ligatures w14:val="none"/>
              </w:rPr>
            </w:pPr>
          </w:p>
        </w:tc>
      </w:tr>
    </w:tbl>
    <w:p w14:paraId="401F611D" w14:textId="77777777" w:rsidR="00D660C5" w:rsidRPr="00AD7C87" w:rsidRDefault="00D660C5" w:rsidP="00D660C5">
      <w:pPr>
        <w:spacing w:after="0" w:line="240" w:lineRule="auto"/>
        <w:textAlignment w:val="baseline"/>
        <w:rPr>
          <w:rFonts w:ascii="Calibri" w:eastAsia="Times New Roman" w:hAnsi="Calibri" w:cs="Calibri"/>
          <w:color w:val="000000"/>
          <w:kern w:val="0"/>
          <w:lang w:val="nb-NO"/>
          <w14:ligatures w14:val="none"/>
        </w:rPr>
      </w:pPr>
      <w:r w:rsidRPr="00AD7C87">
        <w:rPr>
          <w:rFonts w:ascii="Calibri" w:eastAsia="Times New Roman" w:hAnsi="Calibri" w:cs="Calibri"/>
          <w:color w:val="000000"/>
          <w:kern w:val="0"/>
          <w:lang w:val="nb-NO"/>
          <w14:ligatures w14:val="none"/>
        </w:rPr>
        <w:t> </w:t>
      </w:r>
    </w:p>
    <w:p w14:paraId="0EDD7CCA" w14:textId="4280FBA4" w:rsidR="00D660C5" w:rsidRPr="00AD7C87" w:rsidRDefault="00F42AB4" w:rsidP="00D660C5">
      <w:pPr>
        <w:rPr>
          <w:rFonts w:ascii="Calibri" w:hAnsi="Calibri" w:cs="Calibri"/>
          <w:lang w:val="nb-NO"/>
        </w:rPr>
      </w:pPr>
      <w:r w:rsidRPr="00F42AB4">
        <w:rPr>
          <w:rFonts w:ascii="Calibri" w:eastAsia="Times New Roman" w:hAnsi="Calibri" w:cs="Calibri"/>
          <w:b/>
          <w:bCs/>
          <w:color w:val="000000"/>
          <w:kern w:val="0"/>
          <w:lang w:val="nb-NO"/>
          <w14:ligatures w14:val="none"/>
        </w:rPr>
        <w:t>Introduksjon</w:t>
      </w:r>
      <w:r>
        <w:rPr>
          <w:rFonts w:ascii="Calibri" w:eastAsia="Times New Roman" w:hAnsi="Calibri" w:cs="Calibri"/>
          <w:color w:val="000000"/>
          <w:kern w:val="0"/>
          <w:lang w:val="nb-NO"/>
          <w14:ligatures w14:val="none"/>
        </w:rPr>
        <w:t xml:space="preserve">: </w:t>
      </w:r>
      <w:r w:rsidR="00D660C5" w:rsidRPr="00AD7C87">
        <w:rPr>
          <w:rFonts w:ascii="Calibri" w:eastAsia="Times New Roman" w:hAnsi="Calibri" w:cs="Calibri"/>
          <w:color w:val="000000"/>
          <w:kern w:val="0"/>
          <w:lang w:val="nb-NO"/>
          <w14:ligatures w14:val="none"/>
        </w:rPr>
        <w:t xml:space="preserve">Dagens byplanlegging og tettstedsutvikling har et økende </w:t>
      </w:r>
      <w:proofErr w:type="gramStart"/>
      <w:r w:rsidR="00D660C5" w:rsidRPr="00AD7C87">
        <w:rPr>
          <w:rFonts w:ascii="Calibri" w:eastAsia="Times New Roman" w:hAnsi="Calibri" w:cs="Calibri"/>
          <w:color w:val="000000"/>
          <w:kern w:val="0"/>
          <w:lang w:val="nb-NO"/>
          <w14:ligatures w14:val="none"/>
        </w:rPr>
        <w:t>fokus</w:t>
      </w:r>
      <w:proofErr w:type="gramEnd"/>
      <w:r w:rsidR="00D660C5" w:rsidRPr="00AD7C87">
        <w:rPr>
          <w:rFonts w:ascii="Calibri" w:eastAsia="Times New Roman" w:hAnsi="Calibri" w:cs="Calibri"/>
          <w:color w:val="000000"/>
          <w:kern w:val="0"/>
          <w:lang w:val="nb-NO"/>
          <w14:ligatures w14:val="none"/>
        </w:rPr>
        <w:t xml:space="preserve"> på tilrettelegging og tilgang til «grønnstruktur» og rekreasjons/friluftsområder. Dette innebærer blant annet, </w:t>
      </w:r>
      <w:r w:rsidR="00D660C5" w:rsidRPr="00AD7C87">
        <w:rPr>
          <w:rFonts w:ascii="Calibri" w:hAnsi="Calibri" w:cs="Calibri"/>
          <w:lang w:val="nb-NO"/>
        </w:rPr>
        <w:t xml:space="preserve">parker, grønne lunger, elvepromenader, lekeområder, gravplasser, grønne korridorer m.m.  </w:t>
      </w:r>
    </w:p>
    <w:p w14:paraId="62091065" w14:textId="45D59040" w:rsidR="00D660C5" w:rsidRPr="00AD7C87" w:rsidRDefault="00D660C5" w:rsidP="00D660C5">
      <w:pPr>
        <w:spacing w:after="0" w:line="240" w:lineRule="auto"/>
        <w:textAlignment w:val="baseline"/>
        <w:rPr>
          <w:rFonts w:ascii="Calibri" w:eastAsia="Times New Roman" w:hAnsi="Calibri" w:cs="Calibri"/>
          <w:color w:val="000000"/>
          <w:kern w:val="0"/>
          <w:lang w:val="nb-NO"/>
          <w14:ligatures w14:val="none"/>
        </w:rPr>
      </w:pPr>
      <w:r w:rsidRPr="00AD7C87">
        <w:rPr>
          <w:rFonts w:ascii="Calibri" w:eastAsia="Times New Roman" w:hAnsi="Calibri" w:cs="Calibri"/>
          <w:color w:val="000000"/>
          <w:kern w:val="0"/>
          <w:lang w:val="nb-NO"/>
          <w14:ligatures w14:val="none"/>
        </w:rPr>
        <w:t xml:space="preserve">Studier har vist at opphold i naturlige omgivelser kan </w:t>
      </w:r>
      <w:r w:rsidR="00E476EB">
        <w:rPr>
          <w:rFonts w:ascii="Calibri" w:eastAsia="Times New Roman" w:hAnsi="Calibri" w:cs="Calibri"/>
          <w:color w:val="000000"/>
          <w:kern w:val="0"/>
          <w:lang w:val="nb-NO"/>
          <w14:ligatures w14:val="none"/>
        </w:rPr>
        <w:t>gj</w:t>
      </w:r>
      <w:r w:rsidR="00F45028">
        <w:rPr>
          <w:rFonts w:ascii="Calibri" w:eastAsia="Times New Roman" w:hAnsi="Calibri" w:cs="Calibri"/>
          <w:color w:val="000000"/>
          <w:kern w:val="0"/>
          <w:lang w:val="nb-NO"/>
          <w14:ligatures w14:val="none"/>
        </w:rPr>
        <w:t>ør</w:t>
      </w:r>
      <w:r w:rsidR="00E476EB">
        <w:rPr>
          <w:rFonts w:ascii="Calibri" w:eastAsia="Times New Roman" w:hAnsi="Calibri" w:cs="Calibri"/>
          <w:color w:val="000000"/>
          <w:kern w:val="0"/>
          <w:lang w:val="nb-NO"/>
          <w14:ligatures w14:val="none"/>
        </w:rPr>
        <w:t>e deg mer avslappet</w:t>
      </w:r>
      <w:r w:rsidRPr="00AD7C87">
        <w:rPr>
          <w:rFonts w:ascii="Calibri" w:eastAsia="Times New Roman" w:hAnsi="Calibri" w:cs="Calibri"/>
          <w:color w:val="000000"/>
          <w:kern w:val="0"/>
          <w:lang w:val="nb-NO"/>
          <w14:ligatures w14:val="none"/>
        </w:rPr>
        <w:t xml:space="preserve">, i tillegg til å fungere som sosiale arenaer og møteplasser og aktiviteter. </w:t>
      </w:r>
      <w:r w:rsidR="00F45028">
        <w:rPr>
          <w:rFonts w:ascii="Calibri" w:eastAsia="Times New Roman" w:hAnsi="Calibri" w:cs="Calibri"/>
          <w:color w:val="000000"/>
          <w:kern w:val="0"/>
          <w:lang w:val="nb-NO"/>
          <w14:ligatures w14:val="none"/>
        </w:rPr>
        <w:t>Verdens Helseorganisasjon (WHO)</w:t>
      </w:r>
      <w:r w:rsidRPr="00AD7C87">
        <w:rPr>
          <w:rFonts w:ascii="Calibri" w:eastAsia="Times New Roman" w:hAnsi="Calibri" w:cs="Calibri"/>
          <w:color w:val="000000"/>
          <w:kern w:val="0"/>
          <w:lang w:val="nb-NO"/>
          <w14:ligatures w14:val="none"/>
        </w:rPr>
        <w:t xml:space="preserve"> anbefaler at alle som bor i en by </w:t>
      </w:r>
      <w:r w:rsidR="00F45028">
        <w:rPr>
          <w:rFonts w:ascii="Calibri" w:eastAsia="Times New Roman" w:hAnsi="Calibri" w:cs="Calibri"/>
          <w:color w:val="000000"/>
          <w:kern w:val="0"/>
          <w:lang w:val="nb-NO"/>
          <w14:ligatures w14:val="none"/>
        </w:rPr>
        <w:t xml:space="preserve">eller tettsted </w:t>
      </w:r>
      <w:r w:rsidRPr="00AD7C87">
        <w:rPr>
          <w:rFonts w:ascii="Calibri" w:eastAsia="Times New Roman" w:hAnsi="Calibri" w:cs="Calibri"/>
          <w:color w:val="000000"/>
          <w:kern w:val="0"/>
          <w:lang w:val="nb-NO"/>
          <w14:ligatures w14:val="none"/>
        </w:rPr>
        <w:t>b</w:t>
      </w:r>
      <w:r w:rsidR="00F45028">
        <w:rPr>
          <w:rFonts w:ascii="Calibri" w:eastAsia="Times New Roman" w:hAnsi="Calibri" w:cs="Calibri"/>
          <w:color w:val="000000"/>
          <w:kern w:val="0"/>
          <w:lang w:val="nb-NO"/>
          <w14:ligatures w14:val="none"/>
        </w:rPr>
        <w:t>urde</w:t>
      </w:r>
      <w:r w:rsidRPr="00AD7C87">
        <w:rPr>
          <w:rFonts w:ascii="Calibri" w:eastAsia="Times New Roman" w:hAnsi="Calibri" w:cs="Calibri"/>
          <w:color w:val="000000"/>
          <w:kern w:val="0"/>
          <w:lang w:val="nb-NO"/>
          <w14:ligatures w14:val="none"/>
        </w:rPr>
        <w:t xml:space="preserve"> ha en park </w:t>
      </w:r>
      <w:r w:rsidR="00B11670">
        <w:rPr>
          <w:rFonts w:ascii="Calibri" w:eastAsia="Times New Roman" w:hAnsi="Calibri" w:cs="Calibri"/>
          <w:color w:val="000000"/>
          <w:kern w:val="0"/>
          <w:lang w:val="nb-NO"/>
          <w14:ligatures w14:val="none"/>
        </w:rPr>
        <w:t>innen</w:t>
      </w:r>
      <w:r w:rsidRPr="00AD7C87">
        <w:rPr>
          <w:rFonts w:ascii="Calibri" w:eastAsia="Times New Roman" w:hAnsi="Calibri" w:cs="Calibri"/>
          <w:color w:val="000000"/>
          <w:kern w:val="0"/>
          <w:lang w:val="nb-NO"/>
          <w14:ligatures w14:val="none"/>
        </w:rPr>
        <w:t xml:space="preserve"> 300 meter fra der de bor. I Norge har </w:t>
      </w:r>
      <w:r w:rsidR="005461BD">
        <w:rPr>
          <w:rFonts w:ascii="Calibri" w:eastAsia="Times New Roman" w:hAnsi="Calibri" w:cs="Calibri"/>
          <w:color w:val="000000"/>
          <w:kern w:val="0"/>
          <w:lang w:val="nb-NO"/>
          <w14:ligatures w14:val="none"/>
        </w:rPr>
        <w:t xml:space="preserve">regjeringen </w:t>
      </w:r>
      <w:r w:rsidRPr="00AD7C87">
        <w:rPr>
          <w:rFonts w:ascii="Calibri" w:eastAsia="Times New Roman" w:hAnsi="Calibri" w:cs="Calibri"/>
          <w:color w:val="000000"/>
          <w:kern w:val="0"/>
          <w:lang w:val="nb-NO"/>
          <w14:ligatures w14:val="none"/>
        </w:rPr>
        <w:t>satt en tilsvarende anbefaling på 200 meter i tette bebyggelser (det vil si byer og tettsteder).</w:t>
      </w:r>
    </w:p>
    <w:p w14:paraId="10C6E9AE" w14:textId="77777777" w:rsidR="00D660C5" w:rsidRPr="00AD7C87" w:rsidRDefault="00D660C5" w:rsidP="00D660C5">
      <w:pPr>
        <w:spacing w:after="0" w:line="240" w:lineRule="auto"/>
        <w:textAlignment w:val="baseline"/>
        <w:rPr>
          <w:rFonts w:ascii="Calibri" w:eastAsia="Times New Roman" w:hAnsi="Calibri" w:cs="Calibri"/>
          <w:color w:val="000000"/>
          <w:kern w:val="0"/>
          <w:lang w:val="nb-NO"/>
          <w14:ligatures w14:val="none"/>
        </w:rPr>
      </w:pPr>
    </w:p>
    <w:p w14:paraId="39FF7CC5" w14:textId="4748D538" w:rsidR="00D660C5" w:rsidRPr="00AD7C87" w:rsidRDefault="00D660C5" w:rsidP="00D660C5">
      <w:pPr>
        <w:spacing w:after="0" w:line="240" w:lineRule="auto"/>
        <w:textAlignment w:val="baseline"/>
        <w:rPr>
          <w:rFonts w:ascii="Calibri" w:eastAsia="Times New Roman" w:hAnsi="Calibri" w:cs="Calibri"/>
          <w:color w:val="000000"/>
          <w:kern w:val="0"/>
          <w:lang w:val="nb-NO"/>
          <w14:ligatures w14:val="none"/>
        </w:rPr>
      </w:pPr>
      <w:r w:rsidRPr="00AD7C87">
        <w:rPr>
          <w:rFonts w:ascii="Calibri" w:eastAsia="Times New Roman" w:hAnsi="Calibri" w:cs="Calibri"/>
          <w:color w:val="000000"/>
          <w:kern w:val="0"/>
          <w:lang w:val="nb-NO"/>
          <w14:ligatures w14:val="none"/>
        </w:rPr>
        <w:t xml:space="preserve">I denne oppgaven </w:t>
      </w:r>
      <w:r w:rsidR="0020665E">
        <w:rPr>
          <w:rFonts w:ascii="Calibri" w:eastAsia="Times New Roman" w:hAnsi="Calibri" w:cs="Calibri"/>
          <w:color w:val="000000"/>
          <w:kern w:val="0"/>
          <w:lang w:val="nb-NO"/>
          <w14:ligatures w14:val="none"/>
        </w:rPr>
        <w:t>skal elevene</w:t>
      </w:r>
      <w:r w:rsidRPr="00AD7C87">
        <w:rPr>
          <w:rFonts w:ascii="Calibri" w:eastAsia="Times New Roman" w:hAnsi="Calibri" w:cs="Calibri"/>
          <w:color w:val="000000"/>
          <w:kern w:val="0"/>
          <w:lang w:val="nb-NO"/>
          <w14:ligatures w14:val="none"/>
        </w:rPr>
        <w:t xml:space="preserve"> undersøke om innbyggere i Oslo har tilgang på </w:t>
      </w:r>
      <w:r w:rsidR="00443021">
        <w:rPr>
          <w:rFonts w:ascii="Calibri" w:eastAsia="Times New Roman" w:hAnsi="Calibri" w:cs="Calibri"/>
          <w:color w:val="000000"/>
          <w:kern w:val="0"/>
          <w:lang w:val="nb-NO"/>
          <w14:ligatures w14:val="none"/>
        </w:rPr>
        <w:t>slike</w:t>
      </w:r>
      <w:r w:rsidRPr="00AD7C87">
        <w:rPr>
          <w:rFonts w:ascii="Calibri" w:eastAsia="Times New Roman" w:hAnsi="Calibri" w:cs="Calibri"/>
          <w:color w:val="000000"/>
          <w:kern w:val="0"/>
          <w:lang w:val="nb-NO"/>
          <w14:ligatures w14:val="none"/>
        </w:rPr>
        <w:t xml:space="preserve"> områder i henhold til </w:t>
      </w:r>
      <w:r w:rsidR="00E07919">
        <w:rPr>
          <w:rFonts w:ascii="Calibri" w:eastAsia="Times New Roman" w:hAnsi="Calibri" w:cs="Calibri"/>
          <w:color w:val="000000"/>
          <w:kern w:val="0"/>
          <w:lang w:val="nb-NO"/>
          <w14:ligatures w14:val="none"/>
        </w:rPr>
        <w:t xml:space="preserve">regjeringens </w:t>
      </w:r>
      <w:r w:rsidRPr="00AD7C87">
        <w:rPr>
          <w:rFonts w:ascii="Calibri" w:eastAsia="Times New Roman" w:hAnsi="Calibri" w:cs="Calibri"/>
          <w:color w:val="000000"/>
          <w:kern w:val="0"/>
          <w:lang w:val="nb-NO"/>
          <w14:ligatures w14:val="none"/>
        </w:rPr>
        <w:t xml:space="preserve">anbefaling på 200 meter. </w:t>
      </w:r>
    </w:p>
    <w:p w14:paraId="19627320" w14:textId="77777777" w:rsidR="00D660C5" w:rsidRPr="00AD7C87" w:rsidRDefault="00D660C5" w:rsidP="00D660C5">
      <w:pPr>
        <w:spacing w:after="0" w:line="240" w:lineRule="auto"/>
        <w:textAlignment w:val="baseline"/>
        <w:rPr>
          <w:rFonts w:ascii="Calibri" w:eastAsia="Times New Roman" w:hAnsi="Calibri" w:cs="Calibri"/>
          <w:kern w:val="0"/>
          <w:sz w:val="18"/>
          <w:szCs w:val="18"/>
          <w:lang w:val="nb-NO"/>
          <w14:ligatures w14:val="none"/>
        </w:rPr>
      </w:pPr>
    </w:p>
    <w:p w14:paraId="70E75921" w14:textId="77777777" w:rsidR="00D660C5" w:rsidRPr="00AD7C87" w:rsidRDefault="00D660C5" w:rsidP="00D660C5">
      <w:pPr>
        <w:spacing w:after="0" w:line="240" w:lineRule="auto"/>
        <w:textAlignment w:val="baseline"/>
        <w:rPr>
          <w:rFonts w:ascii="Calibri" w:eastAsia="Times New Roman" w:hAnsi="Calibri" w:cs="Calibri"/>
          <w:b/>
          <w:bCs/>
          <w:color w:val="000000"/>
          <w:kern w:val="0"/>
          <w:lang w:val="nb-NO"/>
          <w14:ligatures w14:val="none"/>
        </w:rPr>
      </w:pPr>
    </w:p>
    <w:p w14:paraId="546CC6CE" w14:textId="3DE4B319" w:rsidR="001140F9" w:rsidRDefault="00D660C5" w:rsidP="00D660C5">
      <w:pPr>
        <w:spacing w:after="0" w:line="240" w:lineRule="auto"/>
        <w:textAlignment w:val="baseline"/>
        <w:rPr>
          <w:rFonts w:ascii="Calibri" w:eastAsia="Times New Roman" w:hAnsi="Calibri" w:cs="Calibri"/>
          <w:b/>
          <w:bCs/>
          <w:color w:val="000000"/>
          <w:kern w:val="0"/>
          <w:lang w:val="nb-NO"/>
          <w14:ligatures w14:val="none"/>
        </w:rPr>
      </w:pPr>
      <w:r w:rsidRPr="00AD7C87">
        <w:rPr>
          <w:rFonts w:ascii="Calibri" w:eastAsia="Times New Roman" w:hAnsi="Calibri" w:cs="Calibri"/>
          <w:b/>
          <w:bCs/>
          <w:color w:val="000000"/>
          <w:kern w:val="0"/>
          <w:lang w:val="nb-NO"/>
          <w14:ligatures w14:val="none"/>
        </w:rPr>
        <w:t>Fremgangsmåte</w:t>
      </w:r>
    </w:p>
    <w:p w14:paraId="6678DBA5" w14:textId="77777777" w:rsidR="001140F9" w:rsidRPr="001140F9" w:rsidRDefault="001140F9" w:rsidP="00D660C5">
      <w:pPr>
        <w:spacing w:after="0" w:line="240" w:lineRule="auto"/>
        <w:textAlignment w:val="baseline"/>
        <w:rPr>
          <w:rFonts w:ascii="Calibri" w:eastAsia="Times New Roman" w:hAnsi="Calibri" w:cs="Calibri"/>
          <w:b/>
          <w:bCs/>
          <w:color w:val="000000"/>
          <w:kern w:val="0"/>
          <w:lang w:val="nb-NO"/>
          <w14:ligatures w14:val="none"/>
        </w:rPr>
      </w:pPr>
    </w:p>
    <w:p w14:paraId="7E9B7DAF" w14:textId="47CF9BDA" w:rsidR="00D660C5" w:rsidRPr="00AD7C87" w:rsidRDefault="00D660C5" w:rsidP="00D660C5">
      <w:pPr>
        <w:rPr>
          <w:rFonts w:ascii="Calibri" w:hAnsi="Calibri" w:cs="Calibri"/>
          <w:lang w:val="nb-NO"/>
        </w:rPr>
      </w:pPr>
      <w:r w:rsidRPr="090AA33F">
        <w:rPr>
          <w:rFonts w:ascii="Calibri" w:hAnsi="Calibri" w:cs="Calibri"/>
          <w:lang w:val="nb-NO"/>
        </w:rPr>
        <w:t>Del 1: Finn fr</w:t>
      </w:r>
      <w:r w:rsidR="008C46FF">
        <w:rPr>
          <w:rFonts w:ascii="Calibri" w:hAnsi="Calibri" w:cs="Calibri"/>
          <w:lang w:val="nb-NO"/>
        </w:rPr>
        <w:t>em i</w:t>
      </w:r>
      <w:r w:rsidRPr="090AA33F">
        <w:rPr>
          <w:rFonts w:ascii="Calibri" w:hAnsi="Calibri" w:cs="Calibri"/>
          <w:lang w:val="nb-NO"/>
        </w:rPr>
        <w:t xml:space="preserve"> kart</w:t>
      </w:r>
      <w:r w:rsidR="008C46FF">
        <w:rPr>
          <w:rFonts w:ascii="Calibri" w:hAnsi="Calibri" w:cs="Calibri"/>
          <w:lang w:val="nb-NO"/>
        </w:rPr>
        <w:t>et.</w:t>
      </w:r>
    </w:p>
    <w:p w14:paraId="5B2EACE5" w14:textId="4EF1C027" w:rsidR="00851DC3" w:rsidRDefault="00D660C5" w:rsidP="00D660C5">
      <w:pPr>
        <w:rPr>
          <w:rFonts w:ascii="Calibri" w:hAnsi="Calibri" w:cs="Calibri"/>
          <w:lang w:val="nb-NO"/>
        </w:rPr>
      </w:pPr>
      <w:r w:rsidRPr="090AA33F">
        <w:rPr>
          <w:rFonts w:ascii="Calibri" w:hAnsi="Calibri" w:cs="Calibri"/>
          <w:lang w:val="nb-NO"/>
        </w:rPr>
        <w:t>Gå inn i Levende Atlas (</w:t>
      </w:r>
      <w:r w:rsidRPr="00AE63EC">
        <w:rPr>
          <w:rFonts w:ascii="Calibri" w:hAnsi="Calibri" w:cs="Calibri"/>
          <w:i/>
          <w:iCs/>
          <w:lang w:val="nb-NO"/>
        </w:rPr>
        <w:t xml:space="preserve">hint: trykk på </w:t>
      </w:r>
      <w:r w:rsidR="0028479D" w:rsidRPr="00AE63EC">
        <w:rPr>
          <w:rFonts w:ascii="Calibri" w:hAnsi="Calibri" w:cs="Calibri"/>
          <w:i/>
          <w:iCs/>
          <w:lang w:val="nb-NO"/>
        </w:rPr>
        <w:t>lenken</w:t>
      </w:r>
      <w:r w:rsidRPr="00AE63EC">
        <w:rPr>
          <w:rFonts w:ascii="Calibri" w:hAnsi="Calibri" w:cs="Calibri"/>
          <w:i/>
          <w:iCs/>
          <w:lang w:val="nb-NO"/>
        </w:rPr>
        <w:t xml:space="preserve"> i tabellen</w:t>
      </w:r>
      <w:r w:rsidRPr="090AA33F">
        <w:rPr>
          <w:rFonts w:ascii="Calibri" w:hAnsi="Calibri" w:cs="Calibri"/>
          <w:lang w:val="nb-NO"/>
        </w:rPr>
        <w:t>). Trykk på «Åpne kart» og finn fram til kartet som heter «</w:t>
      </w:r>
      <w:r w:rsidR="00B35C1D">
        <w:rPr>
          <w:rFonts w:ascii="Calibri" w:hAnsi="Calibri" w:cs="Calibri"/>
          <w:lang w:val="nb-NO"/>
        </w:rPr>
        <w:t>Rekreasjons</w:t>
      </w:r>
      <w:r w:rsidRPr="090AA33F">
        <w:rPr>
          <w:rFonts w:ascii="Calibri" w:hAnsi="Calibri" w:cs="Calibri"/>
          <w:lang w:val="nb-NO"/>
        </w:rPr>
        <w:t xml:space="preserve">områder i Oslo». Velg dette kartet. </w:t>
      </w:r>
      <w:r w:rsidR="003922F8">
        <w:rPr>
          <w:rFonts w:ascii="Calibri" w:hAnsi="Calibri" w:cs="Calibri"/>
          <w:lang w:val="nb-NO"/>
        </w:rPr>
        <w:t xml:space="preserve">Du vil se </w:t>
      </w:r>
      <w:r w:rsidR="00F71517">
        <w:rPr>
          <w:rFonts w:ascii="Calibri" w:hAnsi="Calibri" w:cs="Calibri"/>
          <w:lang w:val="nb-NO"/>
        </w:rPr>
        <w:t>Oslos kommunegrense med tilhørende rekreasjonsområder innenfor denne grensen</w:t>
      </w:r>
      <w:r w:rsidR="00CB2808">
        <w:rPr>
          <w:rFonts w:ascii="Calibri" w:hAnsi="Calibri" w:cs="Calibri"/>
          <w:lang w:val="nb-NO"/>
        </w:rPr>
        <w:t xml:space="preserve">. </w:t>
      </w:r>
      <w:r w:rsidRPr="090AA33F">
        <w:rPr>
          <w:rFonts w:ascii="Calibri" w:hAnsi="Calibri" w:cs="Calibri"/>
          <w:lang w:val="nb-NO"/>
        </w:rPr>
        <w:t xml:space="preserve">Oslos kommunegrense </w:t>
      </w:r>
      <w:r w:rsidR="00CB2808">
        <w:rPr>
          <w:rFonts w:ascii="Calibri" w:hAnsi="Calibri" w:cs="Calibri"/>
          <w:lang w:val="nb-NO"/>
        </w:rPr>
        <w:t xml:space="preserve">er benyttet </w:t>
      </w:r>
      <w:r w:rsidRPr="090AA33F">
        <w:rPr>
          <w:rFonts w:ascii="Calibri" w:hAnsi="Calibri" w:cs="Calibri"/>
          <w:lang w:val="nb-NO"/>
        </w:rPr>
        <w:t xml:space="preserve">for å definere interesseområdet </w:t>
      </w:r>
      <w:r w:rsidR="00CB2808">
        <w:rPr>
          <w:rFonts w:ascii="Calibri" w:hAnsi="Calibri" w:cs="Calibri"/>
          <w:lang w:val="nb-NO"/>
        </w:rPr>
        <w:t>for denne oppgaven</w:t>
      </w:r>
      <w:r w:rsidRPr="090AA33F">
        <w:rPr>
          <w:rFonts w:ascii="Calibri" w:hAnsi="Calibri" w:cs="Calibri"/>
          <w:lang w:val="nb-NO"/>
        </w:rPr>
        <w:t>.</w:t>
      </w:r>
    </w:p>
    <w:p w14:paraId="4F0C41FB" w14:textId="7D65E6D0" w:rsidR="00D660C5" w:rsidRPr="00AD7C87" w:rsidRDefault="003922F8" w:rsidP="00D660C5">
      <w:pPr>
        <w:rPr>
          <w:rFonts w:ascii="Calibri" w:hAnsi="Calibri" w:cs="Calibri"/>
          <w:lang w:val="nb-NO"/>
        </w:rPr>
      </w:pPr>
      <w:r>
        <w:rPr>
          <w:rFonts w:ascii="Calibri" w:hAnsi="Calibri" w:cs="Calibri"/>
          <w:lang w:val="nb-NO"/>
        </w:rPr>
        <w:t xml:space="preserve">Du kan </w:t>
      </w:r>
      <w:r w:rsidR="009D6D45">
        <w:rPr>
          <w:rFonts w:ascii="Calibri" w:hAnsi="Calibri" w:cs="Calibri"/>
          <w:lang w:val="nb-NO"/>
        </w:rPr>
        <w:t>gå inn i</w:t>
      </w:r>
      <w:r w:rsidR="00D660C5" w:rsidRPr="090AA33F">
        <w:rPr>
          <w:rFonts w:ascii="Calibri" w:hAnsi="Calibri" w:cs="Calibri"/>
          <w:lang w:val="nb-NO"/>
        </w:rPr>
        <w:t xml:space="preserve"> «</w:t>
      </w:r>
      <w:proofErr w:type="spellStart"/>
      <w:r w:rsidR="00D660C5" w:rsidRPr="090AA33F">
        <w:rPr>
          <w:rFonts w:ascii="Calibri" w:hAnsi="Calibri" w:cs="Calibri"/>
          <w:lang w:val="nb-NO"/>
        </w:rPr>
        <w:t>Kartlag</w:t>
      </w:r>
      <w:proofErr w:type="spellEnd"/>
      <w:r w:rsidR="00D660C5" w:rsidRPr="090AA33F">
        <w:rPr>
          <w:rFonts w:ascii="Calibri" w:hAnsi="Calibri" w:cs="Calibri"/>
          <w:lang w:val="nb-NO"/>
        </w:rPr>
        <w:t xml:space="preserve">» </w:t>
      </w:r>
      <w:r w:rsidR="00851DC3">
        <w:rPr>
          <w:rFonts w:ascii="Calibri" w:hAnsi="Calibri" w:cs="Calibri"/>
          <w:lang w:val="nb-NO"/>
        </w:rPr>
        <w:t xml:space="preserve">for å </w:t>
      </w:r>
      <w:r w:rsidR="00D660C5" w:rsidRPr="090AA33F">
        <w:rPr>
          <w:rFonts w:ascii="Calibri" w:hAnsi="Calibri" w:cs="Calibri"/>
          <w:lang w:val="nb-NO"/>
        </w:rPr>
        <w:t>aktiv</w:t>
      </w:r>
      <w:r w:rsidR="00851DC3">
        <w:rPr>
          <w:rFonts w:ascii="Calibri" w:hAnsi="Calibri" w:cs="Calibri"/>
          <w:lang w:val="nb-NO"/>
        </w:rPr>
        <w:t>ere og deaktivere</w:t>
      </w:r>
      <w:r w:rsidR="00D660C5" w:rsidRPr="090AA33F">
        <w:rPr>
          <w:rFonts w:ascii="Calibri" w:hAnsi="Calibri" w:cs="Calibri"/>
          <w:lang w:val="nb-NO"/>
        </w:rPr>
        <w:t xml:space="preserve"> laget «Oslo kommunegrense»</w:t>
      </w:r>
      <w:r w:rsidR="0033630E">
        <w:rPr>
          <w:rFonts w:ascii="Calibri" w:hAnsi="Calibri" w:cs="Calibri"/>
          <w:lang w:val="nb-NO"/>
        </w:rPr>
        <w:t xml:space="preserve"> og «Kartlagte </w:t>
      </w:r>
      <w:r w:rsidR="00D77167">
        <w:rPr>
          <w:rFonts w:ascii="Calibri" w:hAnsi="Calibri" w:cs="Calibri"/>
          <w:lang w:val="nb-NO"/>
        </w:rPr>
        <w:t>rekreasjonsområder»</w:t>
      </w:r>
      <w:r w:rsidR="009D6D45">
        <w:rPr>
          <w:rFonts w:ascii="Calibri" w:hAnsi="Calibri" w:cs="Calibri"/>
          <w:lang w:val="nb-NO"/>
        </w:rPr>
        <w:t xml:space="preserve"> for å se hva som skjer</w:t>
      </w:r>
      <w:r w:rsidR="00D660C5" w:rsidRPr="090AA33F">
        <w:rPr>
          <w:rFonts w:ascii="Calibri" w:hAnsi="Calibri" w:cs="Calibri"/>
          <w:lang w:val="nb-NO"/>
        </w:rPr>
        <w:t xml:space="preserve"> (hint: trykk på øyeikonet for å se </w:t>
      </w:r>
      <w:proofErr w:type="spellStart"/>
      <w:r w:rsidR="00D660C5" w:rsidRPr="090AA33F">
        <w:rPr>
          <w:rFonts w:ascii="Calibri" w:hAnsi="Calibri" w:cs="Calibri"/>
          <w:lang w:val="nb-NO"/>
        </w:rPr>
        <w:t>kartlaget</w:t>
      </w:r>
      <w:proofErr w:type="spellEnd"/>
      <w:r w:rsidR="00D660C5" w:rsidRPr="090AA33F">
        <w:rPr>
          <w:rFonts w:ascii="Calibri" w:hAnsi="Calibri" w:cs="Calibri"/>
          <w:lang w:val="nb-NO"/>
        </w:rPr>
        <w:t xml:space="preserve">). </w:t>
      </w:r>
    </w:p>
    <w:p w14:paraId="244C1779" w14:textId="77777777" w:rsidR="00D660C5" w:rsidRPr="00AD7C87" w:rsidRDefault="00D660C5" w:rsidP="00D660C5">
      <w:pPr>
        <w:rPr>
          <w:rFonts w:ascii="Calibri" w:hAnsi="Calibri" w:cs="Calibri"/>
          <w:lang w:val="nb-NO"/>
        </w:rPr>
      </w:pPr>
    </w:p>
    <w:p w14:paraId="03672771" w14:textId="77777777" w:rsidR="00924B03" w:rsidRDefault="00924B03" w:rsidP="00D660C5">
      <w:pPr>
        <w:rPr>
          <w:rFonts w:ascii="Calibri" w:hAnsi="Calibri" w:cs="Calibri"/>
          <w:lang w:val="nb-NO"/>
        </w:rPr>
      </w:pPr>
    </w:p>
    <w:p w14:paraId="7AF2EC41" w14:textId="561090F4" w:rsidR="00D660C5" w:rsidRPr="00AD7C87" w:rsidRDefault="00D660C5" w:rsidP="00D660C5">
      <w:pPr>
        <w:rPr>
          <w:rFonts w:ascii="Calibri" w:hAnsi="Calibri" w:cs="Calibri"/>
          <w:lang w:val="nb-NO"/>
        </w:rPr>
      </w:pPr>
      <w:r w:rsidRPr="00AD7C87">
        <w:rPr>
          <w:rFonts w:ascii="Calibri" w:hAnsi="Calibri" w:cs="Calibri"/>
          <w:lang w:val="nb-NO"/>
        </w:rPr>
        <w:lastRenderedPageBreak/>
        <w:t>Del 2: Kartlegge Oslos friluftsområder</w:t>
      </w:r>
      <w:r w:rsidR="008C46FF">
        <w:rPr>
          <w:rFonts w:ascii="Calibri" w:hAnsi="Calibri" w:cs="Calibri"/>
          <w:lang w:val="nb-NO"/>
        </w:rPr>
        <w:t xml:space="preserve">. </w:t>
      </w:r>
    </w:p>
    <w:p w14:paraId="442CBE70" w14:textId="1792DCC6" w:rsidR="00D660C5" w:rsidRDefault="00BB4FBB" w:rsidP="00D660C5">
      <w:pPr>
        <w:rPr>
          <w:rFonts w:ascii="Calibri" w:hAnsi="Calibri" w:cs="Calibri"/>
          <w:lang w:val="nb-NO"/>
        </w:rPr>
      </w:pPr>
      <w:r>
        <w:rPr>
          <w:rFonts w:ascii="Calibri" w:hAnsi="Calibri" w:cs="Calibri"/>
          <w:lang w:val="nb-NO"/>
        </w:rPr>
        <w:t>Områdene i grønt er</w:t>
      </w:r>
      <w:r w:rsidR="00D660C5" w:rsidRPr="090AA33F">
        <w:rPr>
          <w:rFonts w:ascii="Calibri" w:hAnsi="Calibri" w:cs="Calibri"/>
          <w:lang w:val="nb-NO"/>
        </w:rPr>
        <w:t xml:space="preserve"> alle rekreative områder som vi er interesserte i. Rekreasjonsområder som inngår i denne definisjonen er: </w:t>
      </w:r>
      <w:r w:rsidR="00D660C5" w:rsidRPr="090AA33F">
        <w:rPr>
          <w:rFonts w:ascii="Calibri" w:eastAsia="Calibri" w:hAnsi="Calibri" w:cs="Calibri"/>
          <w:lang w:val="nb-NO"/>
        </w:rPr>
        <w:t>parker, lommeparker, grønne lunger, hundremeterskoger, grøntområder, elvepromenader, parsellhager, urban dyrking, nærrekreasjonsområder, lekeområder, aktivitetsområder, løkker, gravplasser, gressletter og grønne korridorer.</w:t>
      </w:r>
      <w:r w:rsidR="00AF5183">
        <w:rPr>
          <w:rFonts w:ascii="Calibri" w:eastAsia="Calibri" w:hAnsi="Calibri" w:cs="Calibri"/>
          <w:lang w:val="nb-NO"/>
        </w:rPr>
        <w:t xml:space="preserve"> </w:t>
      </w:r>
      <w:r w:rsidR="00AF5183" w:rsidRPr="090AA33F">
        <w:rPr>
          <w:rFonts w:ascii="Calibri" w:hAnsi="Calibri" w:cs="Calibri"/>
          <w:lang w:val="nb-NO"/>
        </w:rPr>
        <w:t>Områdene er valgt ut basert på definisjonen til “Byrom - en idéhåndbok” (se lenke nederst i dokumentet).</w:t>
      </w:r>
    </w:p>
    <w:p w14:paraId="596C22E3" w14:textId="77777777" w:rsidR="00AF5183" w:rsidRPr="00AF5183" w:rsidRDefault="00AF5183" w:rsidP="00D660C5">
      <w:pPr>
        <w:rPr>
          <w:rFonts w:ascii="Calibri" w:hAnsi="Calibri" w:cs="Calibri"/>
          <w:lang w:val="nb-NO"/>
        </w:rPr>
      </w:pPr>
    </w:p>
    <w:p w14:paraId="039296C6" w14:textId="17DC43C4" w:rsidR="00D660C5" w:rsidRPr="00AD7C87" w:rsidRDefault="00D660C5" w:rsidP="00D660C5">
      <w:pPr>
        <w:rPr>
          <w:rFonts w:ascii="Calibri" w:hAnsi="Calibri" w:cs="Calibri"/>
          <w:lang w:val="nb-NO"/>
        </w:rPr>
      </w:pPr>
      <w:r w:rsidRPr="00AD7C87">
        <w:rPr>
          <w:rFonts w:ascii="Calibri" w:hAnsi="Calibri" w:cs="Calibri"/>
          <w:b/>
          <w:bCs/>
          <w:lang w:val="nb-NO"/>
        </w:rPr>
        <w:t xml:space="preserve">Oppgave </w:t>
      </w:r>
      <w:r w:rsidR="00B420FA">
        <w:rPr>
          <w:rFonts w:ascii="Calibri" w:hAnsi="Calibri" w:cs="Calibri"/>
          <w:b/>
          <w:bCs/>
          <w:lang w:val="nb-NO"/>
        </w:rPr>
        <w:t>1</w:t>
      </w:r>
      <w:r w:rsidRPr="00AD7C87">
        <w:rPr>
          <w:rFonts w:ascii="Calibri" w:hAnsi="Calibri" w:cs="Calibri"/>
          <w:b/>
          <w:bCs/>
          <w:lang w:val="nb-NO"/>
        </w:rPr>
        <w:t>:</w:t>
      </w:r>
      <w:r w:rsidRPr="00AD7C87">
        <w:rPr>
          <w:rFonts w:ascii="Calibri" w:hAnsi="Calibri" w:cs="Calibri"/>
          <w:lang w:val="nb-NO"/>
        </w:rPr>
        <w:t xml:space="preserve"> Velg deg ut 4 grønne felt i Oslo som du vil undersøke nærmere. Trykk på disse grønne feltene i kartet. Hva ser du? </w:t>
      </w:r>
    </w:p>
    <w:p w14:paraId="32EF81C9" w14:textId="2E223D53" w:rsidR="00D660C5" w:rsidRDefault="00D660C5" w:rsidP="00D660C5">
      <w:pPr>
        <w:rPr>
          <w:rFonts w:ascii="Calibri" w:hAnsi="Calibri" w:cs="Calibri"/>
          <w:lang w:val="nb-NO"/>
        </w:rPr>
      </w:pPr>
      <w:r w:rsidRPr="090AA33F">
        <w:rPr>
          <w:rFonts w:ascii="Calibri" w:hAnsi="Calibri" w:cs="Calibri"/>
          <w:lang w:val="nb-NO"/>
        </w:rPr>
        <w:t xml:space="preserve">Finn ut og noter områdenes navn, hva slags type </w:t>
      </w:r>
      <w:r w:rsidR="00F53038">
        <w:rPr>
          <w:rFonts w:ascii="Calibri" w:hAnsi="Calibri" w:cs="Calibri"/>
          <w:lang w:val="nb-NO"/>
        </w:rPr>
        <w:t>rekreasjonsområde er</w:t>
      </w:r>
      <w:r w:rsidRPr="090AA33F">
        <w:rPr>
          <w:rFonts w:ascii="Calibri" w:hAnsi="Calibri" w:cs="Calibri"/>
          <w:lang w:val="nb-NO"/>
        </w:rPr>
        <w:t xml:space="preserve"> de registrert som</w:t>
      </w:r>
      <w:r w:rsidR="00F53038">
        <w:rPr>
          <w:rFonts w:ascii="Calibri" w:hAnsi="Calibri" w:cs="Calibri"/>
          <w:lang w:val="nb-NO"/>
        </w:rPr>
        <w:t xml:space="preserve">? Hvor ligger de? Er det lett å komme seg dit? Bor det mange folk i nærheten her? </w:t>
      </w:r>
    </w:p>
    <w:p w14:paraId="2BFB2D29" w14:textId="7EA8723D" w:rsidR="00D660C5" w:rsidRDefault="00D660C5" w:rsidP="00D660C5">
      <w:pPr>
        <w:rPr>
          <w:rFonts w:ascii="Calibri" w:hAnsi="Calibri" w:cs="Calibri"/>
          <w:i/>
          <w:iCs/>
          <w:lang w:val="nb-NO"/>
        </w:rPr>
      </w:pPr>
      <w:r w:rsidRPr="090AA33F">
        <w:rPr>
          <w:rFonts w:ascii="Calibri" w:hAnsi="Calibri" w:cs="Calibri"/>
          <w:i/>
          <w:iCs/>
          <w:lang w:val="nb-NO"/>
        </w:rPr>
        <w:t xml:space="preserve">Svar: Elevene vil naturligvis finne ut forskjellig informasjon om feltene, avhengig av hvilke felt de velger seg. Det viktige er at de forstår og benytter seg av attributtene i tabellene som dukker opp når de trykker på feltene. </w:t>
      </w:r>
      <w:r w:rsidR="00D172FB">
        <w:rPr>
          <w:rFonts w:ascii="Calibri" w:hAnsi="Calibri" w:cs="Calibri"/>
          <w:i/>
          <w:iCs/>
          <w:lang w:val="nb-NO"/>
        </w:rPr>
        <w:t>Mange</w:t>
      </w:r>
      <w:r w:rsidR="00AF5EDF">
        <w:rPr>
          <w:rFonts w:ascii="Calibri" w:hAnsi="Calibri" w:cs="Calibri"/>
          <w:i/>
          <w:iCs/>
          <w:lang w:val="nb-NO"/>
        </w:rPr>
        <w:t xml:space="preserve"> </w:t>
      </w:r>
      <w:proofErr w:type="spellStart"/>
      <w:r w:rsidR="00AF5EDF">
        <w:rPr>
          <w:rFonts w:ascii="Calibri" w:hAnsi="Calibri" w:cs="Calibri"/>
          <w:i/>
          <w:iCs/>
          <w:lang w:val="nb-NO"/>
        </w:rPr>
        <w:t>k</w:t>
      </w:r>
      <w:r w:rsidRPr="090AA33F">
        <w:rPr>
          <w:rFonts w:ascii="Calibri" w:hAnsi="Calibri" w:cs="Calibri"/>
          <w:i/>
          <w:iCs/>
          <w:lang w:val="nb-NO"/>
        </w:rPr>
        <w:t>artlag</w:t>
      </w:r>
      <w:proofErr w:type="spellEnd"/>
      <w:r w:rsidRPr="090AA33F">
        <w:rPr>
          <w:rFonts w:ascii="Calibri" w:hAnsi="Calibri" w:cs="Calibri"/>
          <w:i/>
          <w:iCs/>
          <w:lang w:val="nb-NO"/>
        </w:rPr>
        <w:t xml:space="preserve"> er bygd opp med tabeller</w:t>
      </w:r>
      <w:r w:rsidR="00AF5EDF">
        <w:rPr>
          <w:rFonts w:ascii="Calibri" w:hAnsi="Calibri" w:cs="Calibri"/>
          <w:i/>
          <w:iCs/>
          <w:lang w:val="nb-NO"/>
        </w:rPr>
        <w:t xml:space="preserve"> som </w:t>
      </w:r>
      <w:r w:rsidRPr="090AA33F">
        <w:rPr>
          <w:rFonts w:ascii="Calibri" w:hAnsi="Calibri" w:cs="Calibri"/>
          <w:i/>
          <w:iCs/>
          <w:lang w:val="nb-NO"/>
        </w:rPr>
        <w:t xml:space="preserve">inneholder informasjon om nøyaktig plassering, men også </w:t>
      </w:r>
      <w:r w:rsidR="00190DD1">
        <w:rPr>
          <w:rFonts w:ascii="Calibri" w:hAnsi="Calibri" w:cs="Calibri"/>
          <w:i/>
          <w:iCs/>
          <w:lang w:val="nb-NO"/>
        </w:rPr>
        <w:t xml:space="preserve">masse </w:t>
      </w:r>
      <w:r w:rsidRPr="090AA33F">
        <w:rPr>
          <w:rFonts w:ascii="Calibri" w:hAnsi="Calibri" w:cs="Calibri"/>
          <w:i/>
          <w:iCs/>
          <w:lang w:val="nb-NO"/>
        </w:rPr>
        <w:t xml:space="preserve">annen informasjon. </w:t>
      </w:r>
    </w:p>
    <w:p w14:paraId="7D7F83B8" w14:textId="77777777" w:rsidR="005F0FCC" w:rsidRDefault="005F0FCC" w:rsidP="00D660C5">
      <w:pPr>
        <w:rPr>
          <w:rFonts w:ascii="Calibri" w:hAnsi="Calibri" w:cs="Calibri"/>
          <w:i/>
          <w:iCs/>
          <w:lang w:val="nb-NO"/>
        </w:rPr>
      </w:pPr>
    </w:p>
    <w:p w14:paraId="47D084AE" w14:textId="77777777" w:rsidR="00924B03" w:rsidRPr="00AD7C87" w:rsidRDefault="00924B03" w:rsidP="00D660C5">
      <w:pPr>
        <w:rPr>
          <w:rFonts w:ascii="Calibri" w:hAnsi="Calibri" w:cs="Calibri"/>
          <w:i/>
          <w:iCs/>
          <w:lang w:val="nb-NO"/>
        </w:rPr>
      </w:pPr>
    </w:p>
    <w:p w14:paraId="4BF692B4" w14:textId="7870E0A1" w:rsidR="00D660C5" w:rsidRPr="00AD7C87" w:rsidRDefault="00D660C5" w:rsidP="00D660C5">
      <w:pPr>
        <w:rPr>
          <w:rFonts w:ascii="Calibri" w:hAnsi="Calibri" w:cs="Calibri"/>
          <w:lang w:val="nb-NO"/>
        </w:rPr>
      </w:pPr>
      <w:r w:rsidRPr="00AD7C87">
        <w:rPr>
          <w:rFonts w:ascii="Calibri" w:hAnsi="Calibri" w:cs="Calibri"/>
          <w:lang w:val="nb-NO"/>
        </w:rPr>
        <w:t>Del 3: Bufferanalyse</w:t>
      </w:r>
      <w:r w:rsidR="008C46FF">
        <w:rPr>
          <w:rFonts w:ascii="Calibri" w:hAnsi="Calibri" w:cs="Calibri"/>
          <w:lang w:val="nb-NO"/>
        </w:rPr>
        <w:t xml:space="preserve">. </w:t>
      </w:r>
    </w:p>
    <w:p w14:paraId="4D66EB3E" w14:textId="400F1B20" w:rsidR="00D660C5" w:rsidRPr="00AD7C87" w:rsidRDefault="00D660C5" w:rsidP="00D660C5">
      <w:pPr>
        <w:rPr>
          <w:rFonts w:ascii="Calibri" w:hAnsi="Calibri" w:cs="Calibri"/>
          <w:lang w:val="nb-NO"/>
        </w:rPr>
      </w:pPr>
      <w:r w:rsidRPr="090AA33F">
        <w:rPr>
          <w:rFonts w:ascii="Calibri" w:hAnsi="Calibri" w:cs="Calibri"/>
          <w:lang w:val="nb-NO"/>
        </w:rPr>
        <w:t xml:space="preserve">Nå skal vi undersøke Oslos overordnede tilgjengelighet til slike områder. For å gjøre dette benytter vi en bufferanalyse. Denne analysen lager en buffersone på 200 meter fra alle rekreasjonsområdene.  Dette tilsvarer 200 meters luftavstand fra </w:t>
      </w:r>
      <w:r w:rsidR="000E304F">
        <w:rPr>
          <w:rFonts w:ascii="Calibri" w:hAnsi="Calibri" w:cs="Calibri"/>
          <w:lang w:val="nb-NO"/>
        </w:rPr>
        <w:t>et av</w:t>
      </w:r>
      <w:r w:rsidRPr="090AA33F">
        <w:rPr>
          <w:rFonts w:ascii="Calibri" w:hAnsi="Calibri" w:cs="Calibri"/>
          <w:lang w:val="nb-NO"/>
        </w:rPr>
        <w:t xml:space="preserve"> de grønne feltene. Se i «</w:t>
      </w:r>
      <w:proofErr w:type="spellStart"/>
      <w:r w:rsidRPr="090AA33F">
        <w:rPr>
          <w:rFonts w:ascii="Calibri" w:hAnsi="Calibri" w:cs="Calibri"/>
          <w:lang w:val="nb-NO"/>
        </w:rPr>
        <w:t>Kartlag</w:t>
      </w:r>
      <w:proofErr w:type="spellEnd"/>
      <w:r w:rsidRPr="090AA33F">
        <w:rPr>
          <w:rFonts w:ascii="Calibri" w:hAnsi="Calibri" w:cs="Calibri"/>
          <w:lang w:val="nb-NO"/>
        </w:rPr>
        <w:t xml:space="preserve">» igjen, og aktiver laget som heter «Bufferanalyse, 200 meter». Du vil se bufferne dukke opp i kartet. </w:t>
      </w:r>
    </w:p>
    <w:p w14:paraId="39661192" w14:textId="77777777" w:rsidR="00D660C5" w:rsidRPr="00AD7C87" w:rsidRDefault="00D660C5" w:rsidP="00D660C5">
      <w:pPr>
        <w:rPr>
          <w:rFonts w:ascii="Calibri" w:hAnsi="Calibri" w:cs="Calibri"/>
          <w:lang w:val="nb-NO"/>
        </w:rPr>
      </w:pPr>
    </w:p>
    <w:p w14:paraId="39ED2AD7" w14:textId="522FCD71" w:rsidR="00D660C5" w:rsidRPr="004F5A7B" w:rsidRDefault="00D660C5" w:rsidP="00D660C5">
      <w:pPr>
        <w:rPr>
          <w:rFonts w:ascii="Calibri" w:hAnsi="Calibri" w:cs="Calibri"/>
          <w:lang w:val="nb-NO"/>
        </w:rPr>
      </w:pPr>
      <w:r w:rsidRPr="00AD7C87">
        <w:rPr>
          <w:rFonts w:ascii="Calibri" w:hAnsi="Calibri" w:cs="Calibri"/>
          <w:b/>
          <w:bCs/>
          <w:lang w:val="nb-NO"/>
        </w:rPr>
        <w:t xml:space="preserve">Oppgave </w:t>
      </w:r>
      <w:r w:rsidR="00B420FA">
        <w:rPr>
          <w:rFonts w:ascii="Calibri" w:hAnsi="Calibri" w:cs="Calibri"/>
          <w:b/>
          <w:bCs/>
          <w:lang w:val="nb-NO"/>
        </w:rPr>
        <w:t>3</w:t>
      </w:r>
      <w:r w:rsidRPr="00AD7C87">
        <w:rPr>
          <w:rFonts w:ascii="Calibri" w:hAnsi="Calibri" w:cs="Calibri"/>
          <w:b/>
          <w:bCs/>
          <w:lang w:val="nb-NO"/>
        </w:rPr>
        <w:t>:</w:t>
      </w:r>
      <w:r w:rsidRPr="00AD7C87">
        <w:rPr>
          <w:rFonts w:ascii="Calibri" w:hAnsi="Calibri" w:cs="Calibri"/>
          <w:lang w:val="nb-NO"/>
        </w:rPr>
        <w:t xml:space="preserve"> </w:t>
      </w:r>
      <w:r w:rsidRPr="004F5A7B">
        <w:rPr>
          <w:rFonts w:ascii="Calibri" w:hAnsi="Calibri" w:cs="Calibri"/>
          <w:lang w:val="nb-NO"/>
        </w:rPr>
        <w:t xml:space="preserve">Syns du Oslo har en overordnet god tilgang til </w:t>
      </w:r>
      <w:proofErr w:type="spellStart"/>
      <w:r w:rsidR="00B420FA">
        <w:rPr>
          <w:rFonts w:ascii="Calibri" w:hAnsi="Calibri" w:cs="Calibri"/>
          <w:lang w:val="nb-NO"/>
        </w:rPr>
        <w:t>rekrasjonsområder</w:t>
      </w:r>
      <w:proofErr w:type="spellEnd"/>
      <w:r w:rsidRPr="004F5A7B">
        <w:rPr>
          <w:rFonts w:ascii="Calibri" w:hAnsi="Calibri" w:cs="Calibri"/>
          <w:lang w:val="nb-NO"/>
        </w:rPr>
        <w:t>? Hvorfor/hvorfor ikke?</w:t>
      </w:r>
    </w:p>
    <w:p w14:paraId="5A915571" w14:textId="6D7CEF3E" w:rsidR="00D660C5" w:rsidRPr="004F5A7B" w:rsidRDefault="00D660C5" w:rsidP="00D660C5">
      <w:pPr>
        <w:rPr>
          <w:rFonts w:ascii="Calibri" w:hAnsi="Calibri" w:cs="Calibri"/>
          <w:lang w:val="nb-NO"/>
        </w:rPr>
      </w:pPr>
      <w:r w:rsidRPr="090AA33F">
        <w:rPr>
          <w:rFonts w:ascii="Calibri" w:hAnsi="Calibri" w:cs="Calibri"/>
          <w:lang w:val="nb-NO"/>
        </w:rPr>
        <w:t xml:space="preserve">Velg deg ut 2 områder i kartet som ikke er innenfor buffersonen. Zoom inn på disse. Hva ser du? Kan du tenke deg noen grunner til hvorfor disse ikke har tilgang til </w:t>
      </w:r>
      <w:r w:rsidR="00190DD1" w:rsidRPr="090AA33F">
        <w:rPr>
          <w:rFonts w:ascii="Calibri" w:hAnsi="Calibri" w:cs="Calibri"/>
          <w:lang w:val="nb-NO"/>
        </w:rPr>
        <w:t>rekreasjonsområder</w:t>
      </w:r>
      <w:r w:rsidRPr="090AA33F">
        <w:rPr>
          <w:rFonts w:ascii="Calibri" w:hAnsi="Calibri" w:cs="Calibri"/>
          <w:lang w:val="nb-NO"/>
        </w:rPr>
        <w:t xml:space="preserve"> innenfor 200 meter? Søk gjerne opp informasjon om disse stedene på nettet og se om du kan komme på en god forklaring.</w:t>
      </w:r>
    </w:p>
    <w:p w14:paraId="35F765B2" w14:textId="77777777" w:rsidR="00D660C5" w:rsidRPr="00945A6D" w:rsidRDefault="00D660C5" w:rsidP="00D660C5">
      <w:pPr>
        <w:rPr>
          <w:rFonts w:ascii="Calibri" w:hAnsi="Calibri" w:cs="Calibri"/>
          <w:i/>
          <w:iCs/>
          <w:lang w:val="nb-NO"/>
        </w:rPr>
      </w:pPr>
      <w:r w:rsidRPr="00945A6D">
        <w:rPr>
          <w:rFonts w:ascii="Calibri" w:hAnsi="Calibri" w:cs="Calibri"/>
          <w:i/>
          <w:iCs/>
          <w:lang w:val="nb-NO"/>
        </w:rPr>
        <w:t xml:space="preserve">Hint: Tenk gjerne over områdenes karakteristikker – bor det mange folk her? Er det gitte området hovedsakelig et industriområde? </w:t>
      </w:r>
    </w:p>
    <w:p w14:paraId="18059E40" w14:textId="05D47F53" w:rsidR="00D660C5" w:rsidRDefault="00D660C5" w:rsidP="00AC3760">
      <w:pPr>
        <w:rPr>
          <w:rFonts w:ascii="Calibri" w:hAnsi="Calibri" w:cs="Calibri"/>
          <w:i/>
          <w:iCs/>
          <w:lang w:val="nb-NO"/>
        </w:rPr>
      </w:pPr>
      <w:r w:rsidRPr="00AD7C87">
        <w:rPr>
          <w:rFonts w:ascii="Calibri" w:hAnsi="Calibri" w:cs="Calibri"/>
          <w:i/>
          <w:iCs/>
          <w:lang w:val="nb-NO"/>
        </w:rPr>
        <w:t xml:space="preserve">Svar: </w:t>
      </w:r>
      <w:r w:rsidRPr="002B537E">
        <w:rPr>
          <w:rFonts w:ascii="Calibri" w:hAnsi="Calibri" w:cs="Calibri"/>
          <w:i/>
          <w:iCs/>
          <w:lang w:val="nb-NO"/>
        </w:rPr>
        <w:t xml:space="preserve">Her har elevene mulighet til å tenke selvstendig. Ved første øyekast kan det se ut som at </w:t>
      </w:r>
      <w:r w:rsidR="003D6FC0" w:rsidRPr="002B537E">
        <w:rPr>
          <w:rFonts w:ascii="Calibri" w:hAnsi="Calibri" w:cs="Calibri"/>
          <w:i/>
          <w:iCs/>
          <w:lang w:val="nb-NO"/>
        </w:rPr>
        <w:t>rekreasjonsområdene</w:t>
      </w:r>
      <w:r w:rsidRPr="002B537E">
        <w:rPr>
          <w:rFonts w:ascii="Calibri" w:hAnsi="Calibri" w:cs="Calibri"/>
          <w:i/>
          <w:iCs/>
          <w:lang w:val="nb-NO"/>
        </w:rPr>
        <w:t xml:space="preserve"> er relativ jevnt fordelt, men slik som de bør ha fått med seg i oppgave 2, så er ikke alle arealer like i karakter. Dette kan også være en mulighet for offentlig diskusjon i klasserommet, der elevene får dele sine observasjoner og refleksjoner med hverandre. Elevene vil trolig zoome inn på mange forskjellige områder utenfor buffersonen. Eksempelvis kan det forklares at Alnabru ikke har mye friluftsområder, grunnet at dette er et industriområde med mye fabrikker og infrastruktur, hvor det bor færre mennesker. </w:t>
      </w:r>
    </w:p>
    <w:p w14:paraId="4DA69452" w14:textId="1BB7FA81" w:rsidR="00945A6D" w:rsidRPr="004F5A7B" w:rsidRDefault="00945A6D" w:rsidP="00945A6D">
      <w:pPr>
        <w:rPr>
          <w:rFonts w:ascii="Calibri" w:hAnsi="Calibri" w:cs="Calibri"/>
          <w:lang w:val="nb-NO"/>
        </w:rPr>
      </w:pPr>
      <w:r w:rsidRPr="00AD7C87">
        <w:rPr>
          <w:rFonts w:ascii="Calibri" w:hAnsi="Calibri" w:cs="Calibri"/>
          <w:b/>
          <w:bCs/>
          <w:lang w:val="nb-NO"/>
        </w:rPr>
        <w:lastRenderedPageBreak/>
        <w:t xml:space="preserve">Oppgave </w:t>
      </w:r>
      <w:r>
        <w:rPr>
          <w:rFonts w:ascii="Calibri" w:hAnsi="Calibri" w:cs="Calibri"/>
          <w:b/>
          <w:bCs/>
          <w:lang w:val="nb-NO"/>
        </w:rPr>
        <w:t>4</w:t>
      </w:r>
      <w:r w:rsidRPr="00AD7C87">
        <w:rPr>
          <w:rFonts w:ascii="Calibri" w:hAnsi="Calibri" w:cs="Calibri"/>
          <w:b/>
          <w:bCs/>
          <w:lang w:val="nb-NO"/>
        </w:rPr>
        <w:t>:</w:t>
      </w:r>
      <w:r w:rsidRPr="00AD7C87">
        <w:rPr>
          <w:rFonts w:ascii="Calibri" w:hAnsi="Calibri" w:cs="Calibri"/>
          <w:lang w:val="nb-NO"/>
        </w:rPr>
        <w:t xml:space="preserve"> </w:t>
      </w:r>
      <w:r w:rsidRPr="004F5A7B">
        <w:rPr>
          <w:rFonts w:ascii="Calibri" w:hAnsi="Calibri" w:cs="Calibri"/>
          <w:lang w:val="nb-NO"/>
        </w:rPr>
        <w:t xml:space="preserve">Hva vil det si å være innenfor buffersonen? Kan den reelle avstanden til friluftsområdene være annerledes enn den vi ser i kartet? Hvorfor/hvorfor ikke? </w:t>
      </w:r>
    </w:p>
    <w:p w14:paraId="0A94E2B0" w14:textId="77777777" w:rsidR="00945A6D" w:rsidRPr="002B537E" w:rsidRDefault="00945A6D" w:rsidP="00945A6D">
      <w:pPr>
        <w:rPr>
          <w:rFonts w:ascii="Calibri" w:hAnsi="Calibri" w:cs="Calibri"/>
          <w:i/>
          <w:iCs/>
          <w:lang w:val="nb-NO"/>
        </w:rPr>
      </w:pPr>
      <w:r w:rsidRPr="00AD7C87">
        <w:rPr>
          <w:rFonts w:ascii="Calibri" w:hAnsi="Calibri" w:cs="Calibri"/>
          <w:i/>
          <w:iCs/>
          <w:lang w:val="nb-NO"/>
        </w:rPr>
        <w:t xml:space="preserve">Svar: </w:t>
      </w:r>
      <w:r w:rsidRPr="002B537E">
        <w:rPr>
          <w:rFonts w:ascii="Calibri" w:hAnsi="Calibri" w:cs="Calibri"/>
          <w:i/>
          <w:iCs/>
          <w:lang w:val="nb-NO"/>
        </w:rPr>
        <w:t xml:space="preserve">Et område innenfor buffersonen har en </w:t>
      </w:r>
      <w:r w:rsidRPr="002B537E">
        <w:rPr>
          <w:rFonts w:ascii="Calibri" w:hAnsi="Calibri" w:cs="Calibri"/>
          <w:i/>
          <w:iCs/>
          <w:u w:val="single"/>
          <w:lang w:val="nb-NO"/>
        </w:rPr>
        <w:t>luftavstand</w:t>
      </w:r>
      <w:r w:rsidRPr="002B537E">
        <w:rPr>
          <w:rFonts w:ascii="Calibri" w:hAnsi="Calibri" w:cs="Calibri"/>
          <w:i/>
          <w:iCs/>
          <w:lang w:val="nb-NO"/>
        </w:rPr>
        <w:t xml:space="preserve"> til et friluftsområde innen 200 meter.</w:t>
      </w:r>
      <w:r>
        <w:rPr>
          <w:rFonts w:ascii="Calibri" w:hAnsi="Calibri" w:cs="Calibri"/>
          <w:i/>
          <w:iCs/>
          <w:lang w:val="nb-NO"/>
        </w:rPr>
        <w:t xml:space="preserve"> </w:t>
      </w:r>
      <w:r w:rsidRPr="002B537E">
        <w:rPr>
          <w:rFonts w:ascii="Calibri" w:hAnsi="Calibri" w:cs="Calibri"/>
          <w:i/>
          <w:iCs/>
          <w:lang w:val="nb-NO"/>
        </w:rPr>
        <w:t xml:space="preserve">«Den reelle avstanden» hinter til forskjellen mellom luftavstand og faktisk gangavstand. Siden man sannsynligvis ikke har et fullstendig åpent landskap mellom seg selv og friluftsområdet i byen, kan man regne med at den reelle avstanden å gå overgår 200 meter. Dette er en åpenbar begrensning ved bufferanalysen i dette tilfellet. Vi forholder oss likevel til luftavstand i denne oppgaven. </w:t>
      </w:r>
    </w:p>
    <w:p w14:paraId="52421EDB" w14:textId="77777777" w:rsidR="00945A6D" w:rsidRPr="002B537E" w:rsidRDefault="00945A6D" w:rsidP="00AC3760">
      <w:pPr>
        <w:rPr>
          <w:rFonts w:ascii="Calibri" w:hAnsi="Calibri" w:cs="Calibri"/>
          <w:i/>
          <w:iCs/>
          <w:lang w:val="nb-NO"/>
        </w:rPr>
      </w:pPr>
    </w:p>
    <w:p w14:paraId="24DD763D" w14:textId="77777777" w:rsidR="00924B03" w:rsidRDefault="00924B03" w:rsidP="00D660C5">
      <w:pPr>
        <w:rPr>
          <w:rFonts w:ascii="Calibri" w:hAnsi="Calibri" w:cs="Calibri"/>
          <w:b/>
          <w:bCs/>
          <w:lang w:val="nb-NO"/>
        </w:rPr>
      </w:pPr>
    </w:p>
    <w:p w14:paraId="2743AA9D" w14:textId="0A7425DE" w:rsidR="00D660C5" w:rsidRPr="006B3FC6" w:rsidRDefault="00D660C5" w:rsidP="00D660C5">
      <w:pPr>
        <w:rPr>
          <w:rFonts w:ascii="Calibri" w:hAnsi="Calibri" w:cs="Calibri"/>
          <w:b/>
          <w:bCs/>
          <w:lang w:val="nb-NO"/>
        </w:rPr>
      </w:pPr>
      <w:r w:rsidRPr="006B3FC6">
        <w:rPr>
          <w:rFonts w:ascii="Calibri" w:hAnsi="Calibri" w:cs="Calibri"/>
          <w:b/>
          <w:bCs/>
          <w:lang w:val="nb-NO"/>
        </w:rPr>
        <w:t>Kilder</w:t>
      </w:r>
    </w:p>
    <w:p w14:paraId="69F503C7" w14:textId="77777777" w:rsidR="00D660C5" w:rsidRPr="00AD7C87" w:rsidRDefault="008C46FF" w:rsidP="00D660C5">
      <w:pPr>
        <w:rPr>
          <w:rFonts w:ascii="Calibri" w:hAnsi="Calibri" w:cs="Calibri"/>
          <w:lang w:val="nb-NO"/>
        </w:rPr>
      </w:pPr>
      <w:hyperlink r:id="rId7" w:history="1">
        <w:r w:rsidR="00D660C5" w:rsidRPr="00AD7C87">
          <w:rPr>
            <w:rStyle w:val="Hyperkobling"/>
            <w:rFonts w:ascii="Calibri" w:hAnsi="Calibri" w:cs="Calibri"/>
            <w:lang w:val="nb-NO"/>
          </w:rPr>
          <w:t>m100.pdf (miljodirektoratet.no)</w:t>
        </w:r>
      </w:hyperlink>
    </w:p>
    <w:p w14:paraId="779ED2B7" w14:textId="77777777" w:rsidR="00D660C5" w:rsidRPr="00AD7C87" w:rsidRDefault="008C46FF" w:rsidP="00D660C5">
      <w:pPr>
        <w:rPr>
          <w:rFonts w:ascii="Calibri" w:hAnsi="Calibri" w:cs="Calibri"/>
          <w:lang w:val="nb-NO"/>
        </w:rPr>
      </w:pPr>
      <w:hyperlink r:id="rId8" w:history="1">
        <w:r w:rsidR="00D660C5" w:rsidRPr="00AD7C87">
          <w:rPr>
            <w:rStyle w:val="Hyperkobling"/>
            <w:rFonts w:ascii="Calibri" w:hAnsi="Calibri" w:cs="Calibri"/>
            <w:lang w:val="nb-NO"/>
          </w:rPr>
          <w:t>Bor du 300 meter fra en park? - Norsk Friluftsliv</w:t>
        </w:r>
      </w:hyperlink>
    </w:p>
    <w:p w14:paraId="2306A620" w14:textId="77777777" w:rsidR="00D660C5" w:rsidRPr="00AD7C87" w:rsidRDefault="008C46FF" w:rsidP="00D660C5">
      <w:pPr>
        <w:rPr>
          <w:rFonts w:ascii="Calibri" w:hAnsi="Calibri" w:cs="Calibri"/>
          <w:lang w:val="nb-NO"/>
        </w:rPr>
      </w:pPr>
      <w:hyperlink r:id="rId9" w:history="1">
        <w:r w:rsidR="00D660C5" w:rsidRPr="00AD7C87">
          <w:rPr>
            <w:rFonts w:ascii="Calibri" w:hAnsi="Calibri" w:cs="Calibri"/>
            <w:color w:val="0000FF"/>
            <w:u w:val="single"/>
            <w:lang w:val="nb-NO"/>
          </w:rPr>
          <w:t>Byrom – en idehåndbok (regjeringen.no)</w:t>
        </w:r>
      </w:hyperlink>
    </w:p>
    <w:p w14:paraId="511FE5FA" w14:textId="77777777" w:rsidR="00D660C5" w:rsidRPr="00AD7C87" w:rsidRDefault="00D660C5" w:rsidP="00D660C5">
      <w:pPr>
        <w:rPr>
          <w:rFonts w:ascii="Calibri" w:hAnsi="Calibri" w:cs="Calibri"/>
          <w:lang w:val="nb-NO"/>
        </w:rPr>
      </w:pPr>
    </w:p>
    <w:p w14:paraId="4FC6852E" w14:textId="77777777" w:rsidR="00D660C5" w:rsidRPr="00AD7C87" w:rsidRDefault="00D660C5" w:rsidP="00D660C5">
      <w:pPr>
        <w:rPr>
          <w:rFonts w:ascii="Calibri" w:hAnsi="Calibri" w:cs="Calibri"/>
          <w:lang w:val="nb-NO"/>
        </w:rPr>
      </w:pPr>
    </w:p>
    <w:p w14:paraId="1F53E347" w14:textId="77777777" w:rsidR="00051665" w:rsidRDefault="00051665" w:rsidP="00051665">
      <w:r>
        <w:rPr>
          <w:noProof/>
        </w:rPr>
        <mc:AlternateContent>
          <mc:Choice Requires="wps">
            <w:drawing>
              <wp:anchor distT="45720" distB="45720" distL="114300" distR="114300" simplePos="0" relativeHeight="251659264" behindDoc="0" locked="0" layoutInCell="1" allowOverlap="1" wp14:anchorId="7042CDF7" wp14:editId="4DE47F41">
                <wp:simplePos x="0" y="0"/>
                <wp:positionH relativeFrom="column">
                  <wp:posOffset>949894</wp:posOffset>
                </wp:positionH>
                <wp:positionV relativeFrom="paragraph">
                  <wp:posOffset>761828</wp:posOffset>
                </wp:positionV>
                <wp:extent cx="3540760" cy="1404620"/>
                <wp:effectExtent l="0" t="0" r="2159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0760" cy="1404620"/>
                        </a:xfrm>
                        <a:prstGeom prst="rect">
                          <a:avLst/>
                        </a:prstGeom>
                        <a:solidFill>
                          <a:schemeClr val="accent5">
                            <a:lumMod val="20000"/>
                            <a:lumOff val="80000"/>
                          </a:schemeClr>
                        </a:solidFill>
                        <a:ln w="9525">
                          <a:solidFill>
                            <a:srgbClr val="000000"/>
                          </a:solidFill>
                          <a:miter lim="800000"/>
                          <a:headEnd/>
                          <a:tailEnd/>
                        </a:ln>
                      </wps:spPr>
                      <wps:txbx>
                        <w:txbxContent>
                          <w:p w14:paraId="7B86C17C" w14:textId="77777777" w:rsidR="00051665" w:rsidRPr="00082ED6" w:rsidRDefault="00051665" w:rsidP="00051665">
                            <w:pPr>
                              <w:rPr>
                                <w:lang w:val="nb-NO"/>
                              </w:rPr>
                            </w:pPr>
                            <w:r w:rsidRPr="00051665">
                              <w:rPr>
                                <w:lang w:val="nb-NO"/>
                              </w:rPr>
                              <w:t xml:space="preserve">For mer info om hvordan du kan bruke Levende Atlas, finn mer informasjon her: </w:t>
                            </w:r>
                            <w:hyperlink r:id="rId10" w:history="1">
                              <w:r w:rsidRPr="00051665">
                                <w:rPr>
                                  <w:rStyle w:val="Hyperkobling"/>
                                  <w:lang w:val="nb-NO"/>
                                </w:rPr>
                                <w:t>Levende Atlas - et skoleverktøy fra Geodata (arcgis.com)</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42CDF7" id="_x0000_t202" coordsize="21600,21600" o:spt="202" path="m,l,21600r21600,l21600,xe">
                <v:stroke joinstyle="miter"/>
                <v:path gradientshapeok="t" o:connecttype="rect"/>
              </v:shapetype>
              <v:shape id="Text Box 2" o:spid="_x0000_s1026" type="#_x0000_t202" style="position:absolute;margin-left:74.8pt;margin-top:60pt;width:278.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" fillcolor="#deeaf6 [664]">
                <v:textbox style="mso-fit-shape-to-text:t">
                  <w:txbxContent>
                    <w:p w14:paraId="7B86C17C" w14:textId="77777777" w:rsidR="00051665" w:rsidRPr="00082ED6" w:rsidRDefault="00051665" w:rsidP="00051665">
                      <w:pPr>
                        <w:rPr>
                          <w:lang w:val="nb-NO"/>
                        </w:rPr>
                      </w:pPr>
                      <w:r w:rsidRPr="00051665">
                        <w:rPr>
                          <w:lang w:val="nb-NO"/>
                        </w:rPr>
                        <w:t xml:space="preserve">For mer info om hvordan du kan bruke Levende Atlas, finn mer informasjon her: </w:t>
                      </w:r>
                      <w:hyperlink r:id="rId11" w:history="1">
                        <w:r w:rsidRPr="00051665">
                          <w:rPr>
                            <w:rStyle w:val="Hyperkobling"/>
                            <w:lang w:val="nb-NO"/>
                          </w:rPr>
                          <w:t>Levende Atlas - et skoleverktøy fra Geodata (arcgis.com)</w:t>
                        </w:r>
                      </w:hyperlink>
                    </w:p>
                  </w:txbxContent>
                </v:textbox>
                <w10:wrap type="square"/>
              </v:shape>
            </w:pict>
          </mc:Fallback>
        </mc:AlternateContent>
      </w:r>
    </w:p>
    <w:p w14:paraId="61F248EC" w14:textId="77777777" w:rsidR="00736327" w:rsidRPr="00D660C5" w:rsidRDefault="00736327">
      <w:pPr>
        <w:rPr>
          <w:lang w:val="nb-NO"/>
        </w:rPr>
      </w:pPr>
    </w:p>
    <w:sectPr w:rsidR="00736327" w:rsidRPr="00D660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11505"/>
    <w:multiLevelType w:val="hybridMultilevel"/>
    <w:tmpl w:val="65003F98"/>
    <w:lvl w:ilvl="0" w:tplc="4586B3E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2468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0C5"/>
    <w:rsid w:val="00037DA5"/>
    <w:rsid w:val="00051665"/>
    <w:rsid w:val="000E304F"/>
    <w:rsid w:val="001140F9"/>
    <w:rsid w:val="0013740C"/>
    <w:rsid w:val="00170104"/>
    <w:rsid w:val="00190DD1"/>
    <w:rsid w:val="00193419"/>
    <w:rsid w:val="001C3409"/>
    <w:rsid w:val="001C34DF"/>
    <w:rsid w:val="001C73D3"/>
    <w:rsid w:val="00205FCD"/>
    <w:rsid w:val="0020665E"/>
    <w:rsid w:val="0028479D"/>
    <w:rsid w:val="002A493D"/>
    <w:rsid w:val="002A4BB2"/>
    <w:rsid w:val="002B537E"/>
    <w:rsid w:val="002F7BB2"/>
    <w:rsid w:val="00311F2D"/>
    <w:rsid w:val="0033630E"/>
    <w:rsid w:val="00353F94"/>
    <w:rsid w:val="003922F8"/>
    <w:rsid w:val="003D1B21"/>
    <w:rsid w:val="003D6FC0"/>
    <w:rsid w:val="00443021"/>
    <w:rsid w:val="0044328B"/>
    <w:rsid w:val="004A73AD"/>
    <w:rsid w:val="005434C7"/>
    <w:rsid w:val="005461BD"/>
    <w:rsid w:val="005F0FCC"/>
    <w:rsid w:val="006179FE"/>
    <w:rsid w:val="006527CC"/>
    <w:rsid w:val="00695044"/>
    <w:rsid w:val="006954F3"/>
    <w:rsid w:val="00701C41"/>
    <w:rsid w:val="00736327"/>
    <w:rsid w:val="00765B8B"/>
    <w:rsid w:val="007B1952"/>
    <w:rsid w:val="00851DC3"/>
    <w:rsid w:val="008A3C69"/>
    <w:rsid w:val="008C46FF"/>
    <w:rsid w:val="00914CF4"/>
    <w:rsid w:val="00924B03"/>
    <w:rsid w:val="00945A6D"/>
    <w:rsid w:val="009B522F"/>
    <w:rsid w:val="009D0F9F"/>
    <w:rsid w:val="009D6D45"/>
    <w:rsid w:val="00A27D4E"/>
    <w:rsid w:val="00A751DF"/>
    <w:rsid w:val="00AA2BB3"/>
    <w:rsid w:val="00AC3760"/>
    <w:rsid w:val="00AE63EC"/>
    <w:rsid w:val="00AF5183"/>
    <w:rsid w:val="00AF5EDF"/>
    <w:rsid w:val="00B07F72"/>
    <w:rsid w:val="00B11670"/>
    <w:rsid w:val="00B30281"/>
    <w:rsid w:val="00B35C1D"/>
    <w:rsid w:val="00B420FA"/>
    <w:rsid w:val="00B93C0F"/>
    <w:rsid w:val="00BA110E"/>
    <w:rsid w:val="00BB2F10"/>
    <w:rsid w:val="00BB4FBB"/>
    <w:rsid w:val="00BD42BD"/>
    <w:rsid w:val="00BD6381"/>
    <w:rsid w:val="00BF43FE"/>
    <w:rsid w:val="00C0786F"/>
    <w:rsid w:val="00C64E16"/>
    <w:rsid w:val="00CA6185"/>
    <w:rsid w:val="00CB2808"/>
    <w:rsid w:val="00D172FB"/>
    <w:rsid w:val="00D660C5"/>
    <w:rsid w:val="00D77167"/>
    <w:rsid w:val="00DE595C"/>
    <w:rsid w:val="00E07919"/>
    <w:rsid w:val="00E476EB"/>
    <w:rsid w:val="00F113F7"/>
    <w:rsid w:val="00F42AB4"/>
    <w:rsid w:val="00F45028"/>
    <w:rsid w:val="00F53038"/>
    <w:rsid w:val="00F71517"/>
    <w:rsid w:val="00F72D77"/>
    <w:rsid w:val="2BC1D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083C83"/>
  <w15:chartTrackingRefBased/>
  <w15:docId w15:val="{3445D894-5FDE-4B05-AE7A-3353F7AB0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0C5"/>
  </w:style>
  <w:style w:type="paragraph" w:styleId="Overskrift1">
    <w:name w:val="heading 1"/>
    <w:basedOn w:val="Normal"/>
    <w:next w:val="Normal"/>
    <w:link w:val="Overskrift1Tegn"/>
    <w:uiPriority w:val="9"/>
    <w:qFormat/>
    <w:rsid w:val="00D660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D660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D660C5"/>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D660C5"/>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D660C5"/>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D660C5"/>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660C5"/>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660C5"/>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660C5"/>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D660C5"/>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foravsnitt"/>
    <w:link w:val="Overskrift2"/>
    <w:uiPriority w:val="9"/>
    <w:semiHidden/>
    <w:rsid w:val="00D660C5"/>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foravsnitt"/>
    <w:link w:val="Overskrift3"/>
    <w:uiPriority w:val="9"/>
    <w:semiHidden/>
    <w:rsid w:val="00D660C5"/>
    <w:rPr>
      <w:rFonts w:eastAsiaTheme="majorEastAsia" w:cstheme="majorBidi"/>
      <w:color w:val="2F5496" w:themeColor="accent1" w:themeShade="BF"/>
      <w:sz w:val="28"/>
      <w:szCs w:val="28"/>
    </w:rPr>
  </w:style>
  <w:style w:type="character" w:customStyle="1" w:styleId="Overskrift4Tegn">
    <w:name w:val="Overskrift 4 Tegn"/>
    <w:basedOn w:val="Standardskriftforavsnitt"/>
    <w:link w:val="Overskrift4"/>
    <w:uiPriority w:val="9"/>
    <w:semiHidden/>
    <w:rsid w:val="00D660C5"/>
    <w:rPr>
      <w:rFonts w:eastAsiaTheme="majorEastAsia" w:cstheme="majorBidi"/>
      <w:i/>
      <w:iCs/>
      <w:color w:val="2F5496" w:themeColor="accent1" w:themeShade="BF"/>
    </w:rPr>
  </w:style>
  <w:style w:type="character" w:customStyle="1" w:styleId="Overskrift5Tegn">
    <w:name w:val="Overskrift 5 Tegn"/>
    <w:basedOn w:val="Standardskriftforavsnitt"/>
    <w:link w:val="Overskrift5"/>
    <w:uiPriority w:val="9"/>
    <w:semiHidden/>
    <w:rsid w:val="00D660C5"/>
    <w:rPr>
      <w:rFonts w:eastAsiaTheme="majorEastAsia" w:cstheme="majorBidi"/>
      <w:color w:val="2F5496" w:themeColor="accent1" w:themeShade="BF"/>
    </w:rPr>
  </w:style>
  <w:style w:type="character" w:customStyle="1" w:styleId="Overskrift6Tegn">
    <w:name w:val="Overskrift 6 Tegn"/>
    <w:basedOn w:val="Standardskriftforavsnitt"/>
    <w:link w:val="Overskrift6"/>
    <w:uiPriority w:val="9"/>
    <w:semiHidden/>
    <w:rsid w:val="00D660C5"/>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D660C5"/>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D660C5"/>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D660C5"/>
    <w:rPr>
      <w:rFonts w:eastAsiaTheme="majorEastAsia" w:cstheme="majorBidi"/>
      <w:color w:val="272727" w:themeColor="text1" w:themeTint="D8"/>
    </w:rPr>
  </w:style>
  <w:style w:type="paragraph" w:styleId="Tittel">
    <w:name w:val="Title"/>
    <w:basedOn w:val="Normal"/>
    <w:next w:val="Normal"/>
    <w:link w:val="TittelTegn"/>
    <w:uiPriority w:val="10"/>
    <w:qFormat/>
    <w:rsid w:val="00D660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D660C5"/>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D660C5"/>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D660C5"/>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D660C5"/>
    <w:pPr>
      <w:spacing w:before="160"/>
      <w:jc w:val="center"/>
    </w:pPr>
    <w:rPr>
      <w:i/>
      <w:iCs/>
      <w:color w:val="404040" w:themeColor="text1" w:themeTint="BF"/>
    </w:rPr>
  </w:style>
  <w:style w:type="character" w:customStyle="1" w:styleId="SitatTegn">
    <w:name w:val="Sitat Tegn"/>
    <w:basedOn w:val="Standardskriftforavsnitt"/>
    <w:link w:val="Sitat"/>
    <w:uiPriority w:val="29"/>
    <w:rsid w:val="00D660C5"/>
    <w:rPr>
      <w:i/>
      <w:iCs/>
      <w:color w:val="404040" w:themeColor="text1" w:themeTint="BF"/>
    </w:rPr>
  </w:style>
  <w:style w:type="paragraph" w:styleId="Listeavsnitt">
    <w:name w:val="List Paragraph"/>
    <w:basedOn w:val="Normal"/>
    <w:uiPriority w:val="34"/>
    <w:qFormat/>
    <w:rsid w:val="00D660C5"/>
    <w:pPr>
      <w:ind w:left="720"/>
      <w:contextualSpacing/>
    </w:pPr>
  </w:style>
  <w:style w:type="character" w:styleId="Sterkutheving">
    <w:name w:val="Intense Emphasis"/>
    <w:basedOn w:val="Standardskriftforavsnitt"/>
    <w:uiPriority w:val="21"/>
    <w:qFormat/>
    <w:rsid w:val="00D660C5"/>
    <w:rPr>
      <w:i/>
      <w:iCs/>
      <w:color w:val="2F5496" w:themeColor="accent1" w:themeShade="BF"/>
    </w:rPr>
  </w:style>
  <w:style w:type="paragraph" w:styleId="Sterktsitat">
    <w:name w:val="Intense Quote"/>
    <w:basedOn w:val="Normal"/>
    <w:next w:val="Normal"/>
    <w:link w:val="SterktsitatTegn"/>
    <w:uiPriority w:val="30"/>
    <w:qFormat/>
    <w:rsid w:val="00D660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erktsitatTegn">
    <w:name w:val="Sterkt sitat Tegn"/>
    <w:basedOn w:val="Standardskriftforavsnitt"/>
    <w:link w:val="Sterktsitat"/>
    <w:uiPriority w:val="30"/>
    <w:rsid w:val="00D660C5"/>
    <w:rPr>
      <w:i/>
      <w:iCs/>
      <w:color w:val="2F5496" w:themeColor="accent1" w:themeShade="BF"/>
    </w:rPr>
  </w:style>
  <w:style w:type="character" w:styleId="Sterkreferanse">
    <w:name w:val="Intense Reference"/>
    <w:basedOn w:val="Standardskriftforavsnitt"/>
    <w:uiPriority w:val="32"/>
    <w:qFormat/>
    <w:rsid w:val="00D660C5"/>
    <w:rPr>
      <w:b/>
      <w:bCs/>
      <w:smallCaps/>
      <w:color w:val="2F5496" w:themeColor="accent1" w:themeShade="BF"/>
      <w:spacing w:val="5"/>
    </w:rPr>
  </w:style>
  <w:style w:type="character" w:styleId="Hyperkobling">
    <w:name w:val="Hyperlink"/>
    <w:basedOn w:val="Standardskriftforavsnitt"/>
    <w:uiPriority w:val="99"/>
    <w:semiHidden/>
    <w:unhideWhenUsed/>
    <w:rsid w:val="00D660C5"/>
    <w:rPr>
      <w:color w:val="0000FF"/>
      <w:u w:val="single"/>
    </w:rPr>
  </w:style>
  <w:style w:type="table" w:styleId="Tabellrutenett">
    <w:name w:val="Table Grid"/>
    <w:basedOn w:val="Vanligtabell"/>
    <w:uiPriority w:val="39"/>
    <w:rsid w:val="00BD42B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lgthyperkobling">
    <w:name w:val="FollowedHyperlink"/>
    <w:basedOn w:val="Standardskriftforavsnitt"/>
    <w:uiPriority w:val="99"/>
    <w:semiHidden/>
    <w:unhideWhenUsed/>
    <w:rsid w:val="001C73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skfriluftsliv.no/bor-du-300-meter-fra-en-par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miljodirektoratet.no/globalassets/publikasjoner/m100/m100.pdf"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xperience.arcgis.com/experience/dacba8fb26db4f4394a9e8d287bd9729/" TargetMode="External"/><Relationship Id="rId11" Type="http://schemas.openxmlformats.org/officeDocument/2006/relationships/hyperlink" Target="https://experience.arcgis.com/experience/dacba8fb26db4f4394a9e8d287bd9729/" TargetMode="External"/><Relationship Id="rId5" Type="http://schemas.openxmlformats.org/officeDocument/2006/relationships/webSettings" Target="webSettings.xml"/><Relationship Id="rId10" Type="http://schemas.openxmlformats.org/officeDocument/2006/relationships/hyperlink" Target="https://experience.arcgis.com/experience/dacba8fb26db4f4394a9e8d287bd9729/" TargetMode="External"/><Relationship Id="rId4" Type="http://schemas.openxmlformats.org/officeDocument/2006/relationships/settings" Target="settings.xml"/><Relationship Id="rId9" Type="http://schemas.openxmlformats.org/officeDocument/2006/relationships/hyperlink" Target="https://www.regjeringen.no/contentassets/c6fc38d76d374e77ae5b1d8dcdbbd92a/byrom_idehandbo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35487-4688-47F3-B8B5-6FA5DC73A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Pages>
  <Words>842</Words>
  <Characters>5215</Characters>
  <Application>Microsoft Office Word</Application>
  <DocSecurity>0</DocSecurity>
  <Lines>113</Lines>
  <Paragraphs>49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6008</CharactersWithSpaces>
  <SharedDoc>false</SharedDoc>
  <HLinks>
    <vt:vector size="24" baseType="variant">
      <vt:variant>
        <vt:i4>4391038</vt:i4>
      </vt:variant>
      <vt:variant>
        <vt:i4>9</vt:i4>
      </vt:variant>
      <vt:variant>
        <vt:i4>0</vt:i4>
      </vt:variant>
      <vt:variant>
        <vt:i4>5</vt:i4>
      </vt:variant>
      <vt:variant>
        <vt:lpwstr>https://www.regjeringen.no/contentassets/c6fc38d76d374e77ae5b1d8dcdbbd92a/byrom_idehandbok.pdf</vt:lpwstr>
      </vt:variant>
      <vt:variant>
        <vt:lpwstr/>
      </vt:variant>
      <vt:variant>
        <vt:i4>4325454</vt:i4>
      </vt:variant>
      <vt:variant>
        <vt:i4>6</vt:i4>
      </vt:variant>
      <vt:variant>
        <vt:i4>0</vt:i4>
      </vt:variant>
      <vt:variant>
        <vt:i4>5</vt:i4>
      </vt:variant>
      <vt:variant>
        <vt:lpwstr>https://norskfriluftsliv.no/bor-du-300-meter-fra-en-park/</vt:lpwstr>
      </vt:variant>
      <vt:variant>
        <vt:lpwstr/>
      </vt:variant>
      <vt:variant>
        <vt:i4>917517</vt:i4>
      </vt:variant>
      <vt:variant>
        <vt:i4>3</vt:i4>
      </vt:variant>
      <vt:variant>
        <vt:i4>0</vt:i4>
      </vt:variant>
      <vt:variant>
        <vt:i4>5</vt:i4>
      </vt:variant>
      <vt:variant>
        <vt:lpwstr>https://www.miljodirektoratet.no/globalassets/publikasjoner/m100/m100.pdf</vt:lpwstr>
      </vt:variant>
      <vt:variant>
        <vt:lpwstr/>
      </vt:variant>
      <vt:variant>
        <vt:i4>1179661</vt:i4>
      </vt:variant>
      <vt:variant>
        <vt:i4>0</vt:i4>
      </vt:variant>
      <vt:variant>
        <vt:i4>0</vt:i4>
      </vt:variant>
      <vt:variant>
        <vt:i4>5</vt:i4>
      </vt:variant>
      <vt:variant>
        <vt:lpwstr>https://geodata.maps.arcgis.com/apps/instant/atlas/index.html?appid=d6da378bb9e74d1cbb7b1414450358dc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Vemund Økland</dc:creator>
  <cp:keywords/>
  <dc:description/>
  <cp:lastModifiedBy>Sandra Skiaker</cp:lastModifiedBy>
  <cp:revision>37</cp:revision>
  <dcterms:created xsi:type="dcterms:W3CDTF">2024-04-03T13:49:00Z</dcterms:created>
  <dcterms:modified xsi:type="dcterms:W3CDTF">2024-04-03T20:07:00Z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d245ee297c3565d8ab777132bbf7bb6ad1f3f09739558afe98e6c84787dc7c33</vt:lpwstr>
  </property>
</Properties>
</file>