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31911" w14:textId="5704C429" w:rsidR="00B42DE7" w:rsidRDefault="00AF22D0" w:rsidP="00AF22D0">
      <w:pPr>
        <w:pStyle w:val="Heading1"/>
      </w:pPr>
      <w:r w:rsidRPr="00AF22D0">
        <w:t>2021 Orthoimagery – Region of Peel</w:t>
      </w:r>
    </w:p>
    <w:p w14:paraId="5B54291A" w14:textId="670E366F" w:rsidR="007118A0" w:rsidRDefault="007118A0" w:rsidP="007118A0">
      <w:r>
        <w:t>Orthoimagery (aerial photography) covering all of Peel Region. The imagery is provided at a spatial resolution of 7.5 centimetre</w:t>
      </w:r>
      <w:r w:rsidR="00C422DC">
        <w:t>s</w:t>
      </w:r>
      <w:r>
        <w:t>.</w:t>
      </w:r>
    </w:p>
    <w:p w14:paraId="6CE640BE" w14:textId="342451C0" w:rsidR="00AF22D0" w:rsidRPr="00AF22D0" w:rsidRDefault="007118A0" w:rsidP="00AF22D0">
      <w:r>
        <w:t>Orthoimagery is foundational to mapping work. It's used to create data, perform analysis, mapping, management of resources, planning, and as background data in maps.</w:t>
      </w:r>
    </w:p>
    <w:p w14:paraId="41746EB4" w14:textId="6245C809" w:rsidR="00C43DD0" w:rsidRDefault="00C43DD0" w:rsidP="00C43DD0">
      <w:pPr>
        <w:pStyle w:val="Heading2"/>
      </w:pPr>
      <w:bookmarkStart w:id="0" w:name="_Hlk113977746"/>
      <w:r>
        <w:t>Available products</w:t>
      </w:r>
    </w:p>
    <w:p w14:paraId="5852960F" w14:textId="4CBF2141" w:rsidR="009E45CE" w:rsidRDefault="009E45CE" w:rsidP="007E005F">
      <w:r w:rsidRPr="009E45CE">
        <w:t>Orthorectified mosaics - full resolution images (7.5cm) in GeoTIFF format using lossy (JPEG YCbCr @ 75%) compression:</w:t>
      </w:r>
    </w:p>
    <w:p w14:paraId="5B6B9653" w14:textId="0F4FDBA4" w:rsidR="009E45CE" w:rsidRDefault="00C05670" w:rsidP="009E45CE">
      <w:pPr>
        <w:pStyle w:val="ListParagraph"/>
        <w:numPr>
          <w:ilvl w:val="0"/>
          <w:numId w:val="4"/>
        </w:numPr>
      </w:pPr>
      <w:hyperlink r:id="rId5" w:history="1">
        <w:r w:rsidR="009E45CE" w:rsidRPr="00C05670">
          <w:rPr>
            <w:rStyle w:val="Hyperlink"/>
          </w:rPr>
          <w:t>Peel Region +1km buffer - 39 Gigabytes</w:t>
        </w:r>
      </w:hyperlink>
      <w:r w:rsidR="009E45CE" w:rsidRPr="009E45CE">
        <w:t xml:space="preserve"> (self-service download GeoTIFF)</w:t>
      </w:r>
    </w:p>
    <w:p w14:paraId="1F00A79C" w14:textId="3B28065A" w:rsidR="009E45CE" w:rsidRDefault="009E45CE" w:rsidP="009E45CE">
      <w:pPr>
        <w:pStyle w:val="ListParagraph"/>
        <w:numPr>
          <w:ilvl w:val="1"/>
          <w:numId w:val="4"/>
        </w:numPr>
      </w:pPr>
      <w:r w:rsidRPr="009E45CE">
        <w:t xml:space="preserve">Download the </w:t>
      </w:r>
      <w:hyperlink r:id="rId6" w:history="1">
        <w:r w:rsidRPr="00C05670">
          <w:rPr>
            <w:rStyle w:val="Hyperlink"/>
          </w:rPr>
          <w:t>statistics file</w:t>
        </w:r>
      </w:hyperlink>
      <w:r w:rsidRPr="009E45CE">
        <w:t xml:space="preserve"> for the GeoTIFF.</w:t>
      </w:r>
    </w:p>
    <w:p w14:paraId="48A6650B" w14:textId="7A2E2BC8" w:rsidR="00E50753" w:rsidRPr="00E50753" w:rsidRDefault="00E50753" w:rsidP="007E005F">
      <w:r w:rsidRPr="00E50753">
        <w:t>Orthorectified mosaics – full resolution images (7.5cm) in lossless</w:t>
      </w:r>
      <w:r w:rsidR="007E005F">
        <w:t xml:space="preserve"> </w:t>
      </w:r>
      <w:r w:rsidRPr="00E50753">
        <w:t>MrSID format:</w:t>
      </w:r>
    </w:p>
    <w:p w14:paraId="327F3961" w14:textId="77777777" w:rsidR="00E50753" w:rsidRPr="00E50753" w:rsidRDefault="00E50753" w:rsidP="007E005F">
      <w:pPr>
        <w:pStyle w:val="ListParagraph"/>
        <w:numPr>
          <w:ilvl w:val="0"/>
          <w:numId w:val="2"/>
        </w:numPr>
      </w:pPr>
      <w:r w:rsidRPr="00E50753">
        <w:t>Brampton +1km buffer - 22 Gigabytes</w:t>
      </w:r>
    </w:p>
    <w:p w14:paraId="55C904AB" w14:textId="77777777" w:rsidR="00E50753" w:rsidRPr="00E50753" w:rsidRDefault="00E50753" w:rsidP="007E005F">
      <w:pPr>
        <w:pStyle w:val="ListParagraph"/>
        <w:numPr>
          <w:ilvl w:val="0"/>
          <w:numId w:val="2"/>
        </w:numPr>
      </w:pPr>
      <w:r w:rsidRPr="00E50753">
        <w:t>Caledon +1km buffer - 40.7 Gigabytes</w:t>
      </w:r>
    </w:p>
    <w:p w14:paraId="1BC50A6F" w14:textId="77777777" w:rsidR="00E50753" w:rsidRPr="00E50753" w:rsidRDefault="00E50753" w:rsidP="007E005F">
      <w:pPr>
        <w:pStyle w:val="ListParagraph"/>
        <w:numPr>
          <w:ilvl w:val="0"/>
          <w:numId w:val="2"/>
        </w:numPr>
      </w:pPr>
      <w:r w:rsidRPr="00E50753">
        <w:t>Mississauga +1km buffer - 21 Gigabytes</w:t>
      </w:r>
    </w:p>
    <w:p w14:paraId="5C67E4EB" w14:textId="77777777" w:rsidR="007E005F" w:rsidRDefault="00E50753" w:rsidP="007E005F">
      <w:pPr>
        <w:pStyle w:val="ListParagraph"/>
        <w:numPr>
          <w:ilvl w:val="0"/>
          <w:numId w:val="2"/>
        </w:numPr>
      </w:pPr>
      <w:r w:rsidRPr="00E50753">
        <w:t>Peel Region +1km buffer - 82 Gigabytes</w:t>
      </w:r>
    </w:p>
    <w:p w14:paraId="48D090B7" w14:textId="2FFB7297" w:rsidR="004612DF" w:rsidRPr="00AF22D0" w:rsidRDefault="004612DF" w:rsidP="007E005F">
      <w:pPr>
        <w:pStyle w:val="Heading2"/>
      </w:pPr>
      <w:r w:rsidRPr="00AF22D0">
        <w:t>Specifications</w:t>
      </w:r>
    </w:p>
    <w:p w14:paraId="7CF8F292" w14:textId="77777777" w:rsidR="002E237B" w:rsidRPr="002E237B" w:rsidRDefault="002E237B" w:rsidP="002E237B">
      <w:pPr>
        <w:pStyle w:val="ListParagraph"/>
        <w:numPr>
          <w:ilvl w:val="0"/>
          <w:numId w:val="3"/>
        </w:numPr>
      </w:pPr>
      <w:r w:rsidRPr="002E237B">
        <w:t>Spatial resolution - 7.5cm</w:t>
      </w:r>
    </w:p>
    <w:p w14:paraId="757EB9DB" w14:textId="77777777" w:rsidR="002E237B" w:rsidRPr="002E237B" w:rsidRDefault="002E237B" w:rsidP="002E237B">
      <w:pPr>
        <w:pStyle w:val="ListParagraph"/>
        <w:numPr>
          <w:ilvl w:val="0"/>
          <w:numId w:val="3"/>
        </w:numPr>
      </w:pPr>
      <w:r w:rsidRPr="002E237B">
        <w:t>Acquisition dates: March 19, 25, 30; April 2, 3, 4 2021</w:t>
      </w:r>
    </w:p>
    <w:p w14:paraId="19ACF947" w14:textId="77777777" w:rsidR="002E237B" w:rsidRPr="002E237B" w:rsidRDefault="002E237B" w:rsidP="002E237B">
      <w:pPr>
        <w:pStyle w:val="ListParagraph"/>
        <w:numPr>
          <w:ilvl w:val="0"/>
          <w:numId w:val="3"/>
        </w:numPr>
      </w:pPr>
      <w:r w:rsidRPr="002E237B">
        <w:t>Image format: Lossless MrSID</w:t>
      </w:r>
    </w:p>
    <w:p w14:paraId="1BE3CFDE" w14:textId="77777777" w:rsidR="002E237B" w:rsidRPr="002E237B" w:rsidRDefault="002E237B" w:rsidP="002E237B">
      <w:pPr>
        <w:pStyle w:val="ListParagraph"/>
        <w:numPr>
          <w:ilvl w:val="0"/>
          <w:numId w:val="3"/>
        </w:numPr>
      </w:pPr>
      <w:r w:rsidRPr="002E237B">
        <w:t>Bands: 3-band rendered RGB</w:t>
      </w:r>
    </w:p>
    <w:p w14:paraId="0DAA3E89" w14:textId="77777777" w:rsidR="002E237B" w:rsidRPr="002E237B" w:rsidRDefault="002E237B" w:rsidP="002E237B">
      <w:pPr>
        <w:pStyle w:val="ListParagraph"/>
        <w:numPr>
          <w:ilvl w:val="0"/>
          <w:numId w:val="3"/>
        </w:numPr>
      </w:pPr>
      <w:r w:rsidRPr="002E237B">
        <w:t>Canopy coverage: leaf-off</w:t>
      </w:r>
    </w:p>
    <w:p w14:paraId="572DBACD" w14:textId="77777777" w:rsidR="002E237B" w:rsidRPr="002E237B" w:rsidRDefault="002E237B" w:rsidP="002E237B">
      <w:pPr>
        <w:pStyle w:val="ListParagraph"/>
        <w:numPr>
          <w:ilvl w:val="0"/>
          <w:numId w:val="3"/>
        </w:numPr>
      </w:pPr>
      <w:r w:rsidRPr="002E237B">
        <w:t>Projection: NAD 1983 UTM Zone 17N (EPSG: 26917)</w:t>
      </w:r>
    </w:p>
    <w:p w14:paraId="10642AAF" w14:textId="6DB9EB4C" w:rsidR="002E237B" w:rsidRDefault="002E237B" w:rsidP="002E237B">
      <w:pPr>
        <w:pStyle w:val="ListParagraph"/>
        <w:numPr>
          <w:ilvl w:val="0"/>
          <w:numId w:val="3"/>
        </w:numPr>
      </w:pPr>
      <w:r w:rsidRPr="002E237B">
        <w:t>Horizontal/vertical accuracy: ±20cm</w:t>
      </w:r>
    </w:p>
    <w:p w14:paraId="1084A53F" w14:textId="4930481E" w:rsidR="00103AD5" w:rsidRPr="002E237B" w:rsidRDefault="00103AD5" w:rsidP="002E237B">
      <w:pPr>
        <w:pStyle w:val="ListParagraph"/>
        <w:numPr>
          <w:ilvl w:val="0"/>
          <w:numId w:val="3"/>
        </w:numPr>
      </w:pPr>
      <w:r>
        <w:lastRenderedPageBreak/>
        <w:t xml:space="preserve">Collection contractor: </w:t>
      </w:r>
      <w:hyperlink r:id="rId7" w:history="1">
        <w:r w:rsidRPr="00103AD5">
          <w:rPr>
            <w:rStyle w:val="Hyperlink"/>
          </w:rPr>
          <w:t>First Base Solutions Inc.</w:t>
        </w:r>
      </w:hyperlink>
    </w:p>
    <w:p w14:paraId="77CFAAFA" w14:textId="0B5C43B2" w:rsidR="00AF22D0" w:rsidRDefault="00AF22D0" w:rsidP="00AF22D0">
      <w:pPr>
        <w:pStyle w:val="Heading2"/>
      </w:pPr>
      <w:r>
        <w:t xml:space="preserve">Accessing the </w:t>
      </w:r>
      <w:r w:rsidR="00AE4482">
        <w:t>data</w:t>
      </w:r>
    </w:p>
    <w:p w14:paraId="7B9A5F5C" w14:textId="024D2424" w:rsidR="00811D33" w:rsidRPr="00811D33" w:rsidRDefault="00811D33" w:rsidP="00811D33">
      <w:r w:rsidRPr="00811D33">
        <w:t xml:space="preserve">Due to the large size of the dataset, access is provided upon request.  </w:t>
      </w:r>
      <w:r w:rsidR="006E07AE">
        <w:t xml:space="preserve">Only the lossy GeoTIFF is available for self-serve download (see links above).  </w:t>
      </w:r>
      <w:r w:rsidRPr="00811D33">
        <w:t>The only method of access will be by download.</w:t>
      </w:r>
    </w:p>
    <w:p w14:paraId="00199276" w14:textId="4E3DBA13" w:rsidR="00811D33" w:rsidRDefault="00811D33" w:rsidP="00811D33">
      <w:r w:rsidRPr="00811D33">
        <w:rPr>
          <w:b/>
          <w:bCs/>
        </w:rPr>
        <w:t>To receive a download link</w:t>
      </w:r>
      <w:r w:rsidRPr="00811D33">
        <w:t xml:space="preserve">, please contact </w:t>
      </w:r>
      <w:hyperlink r:id="rId8" w:history="1">
        <w:r w:rsidR="00C422DC" w:rsidRPr="00EC056A">
          <w:rPr>
            <w:rStyle w:val="Hyperlink"/>
          </w:rPr>
          <w:t>peeldatacentre@peelregion.ca</w:t>
        </w:r>
      </w:hyperlink>
      <w:r w:rsidRPr="00811D33">
        <w:t>.  In your email, make sure you tell us that you're looking for orthoimagery and what year you're looking to download.</w:t>
      </w:r>
    </w:p>
    <w:p w14:paraId="04D65FFE" w14:textId="5D5424ED" w:rsidR="00AF22D0" w:rsidRDefault="00AF22D0" w:rsidP="00811D33">
      <w:pPr>
        <w:pStyle w:val="Heading2"/>
      </w:pPr>
      <w:r>
        <w:t>License</w:t>
      </w:r>
    </w:p>
    <w:p w14:paraId="2C37A431" w14:textId="0420541C" w:rsidR="00AF22D0" w:rsidRPr="00AF22D0" w:rsidRDefault="00AF22D0" w:rsidP="00AF22D0">
      <w:r>
        <w:t xml:space="preserve">The 2021 orthoimagery is released under the </w:t>
      </w:r>
      <w:hyperlink r:id="rId9" w:history="1">
        <w:r w:rsidRPr="00AF22D0">
          <w:rPr>
            <w:rStyle w:val="Hyperlink"/>
          </w:rPr>
          <w:t>Open Data Licence for The Regional Municipality of Peel (Version 1.0)</w:t>
        </w:r>
      </w:hyperlink>
      <w:r>
        <w:t>.</w:t>
      </w:r>
    </w:p>
    <w:bookmarkEnd w:id="0"/>
    <w:p w14:paraId="50C0A391" w14:textId="77777777" w:rsidR="00AF22D0" w:rsidRPr="00AF22D0" w:rsidRDefault="00AF22D0" w:rsidP="00AF22D0"/>
    <w:sectPr w:rsidR="00AF22D0" w:rsidRPr="00AF22D0" w:rsidSect="008F3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95DE0"/>
    <w:multiLevelType w:val="hybridMultilevel"/>
    <w:tmpl w:val="50E85F98"/>
    <w:lvl w:ilvl="0" w:tplc="42669590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CDE"/>
    <w:multiLevelType w:val="hybridMultilevel"/>
    <w:tmpl w:val="5EF422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363EE"/>
    <w:multiLevelType w:val="hybridMultilevel"/>
    <w:tmpl w:val="99DAD17E"/>
    <w:lvl w:ilvl="0" w:tplc="2F729B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D3396"/>
    <w:multiLevelType w:val="hybridMultilevel"/>
    <w:tmpl w:val="7BCA56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D0"/>
    <w:rsid w:val="000D5AAC"/>
    <w:rsid w:val="000F0158"/>
    <w:rsid w:val="00103AD5"/>
    <w:rsid w:val="002E237B"/>
    <w:rsid w:val="004612DF"/>
    <w:rsid w:val="006676D2"/>
    <w:rsid w:val="006E07AE"/>
    <w:rsid w:val="007118A0"/>
    <w:rsid w:val="007E005F"/>
    <w:rsid w:val="008073C2"/>
    <w:rsid w:val="00811D33"/>
    <w:rsid w:val="00875B4A"/>
    <w:rsid w:val="008F3C46"/>
    <w:rsid w:val="00926522"/>
    <w:rsid w:val="0095575C"/>
    <w:rsid w:val="009E45CE"/>
    <w:rsid w:val="00A40536"/>
    <w:rsid w:val="00AA582D"/>
    <w:rsid w:val="00AE4482"/>
    <w:rsid w:val="00AF22D0"/>
    <w:rsid w:val="00B37933"/>
    <w:rsid w:val="00B42DE7"/>
    <w:rsid w:val="00BB361C"/>
    <w:rsid w:val="00BB6C39"/>
    <w:rsid w:val="00BF0948"/>
    <w:rsid w:val="00C05670"/>
    <w:rsid w:val="00C422DC"/>
    <w:rsid w:val="00C43DD0"/>
    <w:rsid w:val="00C604E1"/>
    <w:rsid w:val="00D81994"/>
    <w:rsid w:val="00DF66AC"/>
    <w:rsid w:val="00DF701D"/>
    <w:rsid w:val="00E0774B"/>
    <w:rsid w:val="00E50753"/>
    <w:rsid w:val="00F15420"/>
    <w:rsid w:val="00F4399F"/>
    <w:rsid w:val="00FC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429A5"/>
  <w15:chartTrackingRefBased/>
  <w15:docId w15:val="{8DAFDC6F-18D8-4CA3-86C6-D9AAB2AB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2D0"/>
    <w:rPr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2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22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2D0"/>
    <w:rPr>
      <w:rFonts w:asciiTheme="majorHAnsi" w:eastAsiaTheme="majorEastAsia" w:hAnsiTheme="majorHAnsi" w:cstheme="majorBidi"/>
      <w:color w:val="2F5496" w:themeColor="accent1" w:themeShade="BF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AF22D0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ListParagraph">
    <w:name w:val="List Paragraph"/>
    <w:basedOn w:val="Normal"/>
    <w:uiPriority w:val="34"/>
    <w:qFormat/>
    <w:rsid w:val="00AF22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2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eldatacentre@peelregion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rstbasesolution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t.orthoimage.download/Peel_75mm_2021.tif.aux.x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et.orthoimage.download/Peel_75mm_2021.ti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ata.peelregion.ca/pages/licen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Farrugia, Kevin</dc:creator>
  <cp:keywords/>
  <dc:description/>
  <cp:lastModifiedBy>Farrugia, Kevin</cp:lastModifiedBy>
  <cp:revision>5</cp:revision>
  <dcterms:created xsi:type="dcterms:W3CDTF">2022-09-19T18:47:00Z</dcterms:created>
  <dcterms:modified xsi:type="dcterms:W3CDTF">2022-11-22T15:29:00Z</dcterms:modified>
</cp:coreProperties>
</file>